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99" w:rsidRDefault="00B36899"/>
    <w:p w:rsidR="00A372C0" w:rsidRPr="005F2FBC" w:rsidRDefault="00E51E49" w:rsidP="00A372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372C0" w:rsidRPr="00E51E49" w:rsidRDefault="00A372C0" w:rsidP="00A372C0">
      <w:pPr>
        <w:jc w:val="center"/>
        <w:rPr>
          <w:rFonts w:ascii="Times New Roman" w:hAnsi="Times New Roman"/>
          <w:sz w:val="32"/>
          <w:szCs w:val="32"/>
        </w:rPr>
      </w:pPr>
      <w:r w:rsidRPr="00E51E49">
        <w:rPr>
          <w:rFonts w:ascii="Times New Roman" w:hAnsi="Times New Roman"/>
          <w:sz w:val="32"/>
          <w:szCs w:val="32"/>
        </w:rPr>
        <w:t>Барабинский филиал Новосибирского колледжа</w:t>
      </w:r>
    </w:p>
    <w:p w:rsidR="00A372C0" w:rsidRPr="00E51E49" w:rsidRDefault="00A372C0" w:rsidP="00A372C0">
      <w:pPr>
        <w:jc w:val="center"/>
        <w:rPr>
          <w:rFonts w:ascii="Times New Roman" w:hAnsi="Times New Roman"/>
          <w:sz w:val="32"/>
          <w:szCs w:val="32"/>
        </w:rPr>
      </w:pPr>
      <w:r w:rsidRPr="00E51E49">
        <w:rPr>
          <w:rFonts w:ascii="Times New Roman" w:hAnsi="Times New Roman"/>
          <w:sz w:val="32"/>
          <w:szCs w:val="32"/>
        </w:rPr>
        <w:t>транспортных технологий имени Н.А. Лунина</w:t>
      </w:r>
    </w:p>
    <w:p w:rsidR="00A372C0" w:rsidRPr="00D6327B" w:rsidRDefault="00E51E49" w:rsidP="00A372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D20FA" w:rsidRPr="00151E97" w:rsidRDefault="00A372C0" w:rsidP="00BD20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2FBC">
        <w:rPr>
          <w:rFonts w:ascii="Times New Roman" w:hAnsi="Times New Roman"/>
          <w:sz w:val="28"/>
          <w:szCs w:val="28"/>
        </w:rPr>
        <w:t>ТЕМА РАБОТЫ</w:t>
      </w:r>
      <w:r>
        <w:rPr>
          <w:rFonts w:ascii="Times New Roman" w:hAnsi="Times New Roman"/>
          <w:sz w:val="28"/>
          <w:szCs w:val="28"/>
        </w:rPr>
        <w:t xml:space="preserve">: </w:t>
      </w:r>
      <w:r w:rsidR="00BD20FA" w:rsidRPr="00151E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Общие понятия о сечениях. Правила выполнения наложенных и вынесенных сечений, их обозначение.</w:t>
      </w:r>
    </w:p>
    <w:p w:rsidR="00A372C0" w:rsidRPr="001106B7" w:rsidRDefault="00A372C0" w:rsidP="00A372C0">
      <w:pPr>
        <w:jc w:val="center"/>
        <w:rPr>
          <w:rFonts w:ascii="Times New Roman" w:hAnsi="Times New Roman"/>
          <w:sz w:val="28"/>
          <w:szCs w:val="28"/>
        </w:rPr>
      </w:pPr>
    </w:p>
    <w:p w:rsidR="00BD20FA" w:rsidRPr="00151E97" w:rsidRDefault="00A372C0" w:rsidP="00BD20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327B">
        <w:rPr>
          <w:rFonts w:ascii="Times New Roman" w:hAnsi="Times New Roman"/>
          <w:sz w:val="28"/>
          <w:szCs w:val="28"/>
        </w:rPr>
        <w:t>Вид работы</w:t>
      </w:r>
      <w:r>
        <w:rPr>
          <w:rFonts w:ascii="Times New Roman" w:hAnsi="Times New Roman"/>
          <w:sz w:val="28"/>
          <w:szCs w:val="28"/>
        </w:rPr>
        <w:t>:</w:t>
      </w:r>
      <w:r w:rsidR="00BD20FA">
        <w:rPr>
          <w:rFonts w:ascii="Times New Roman" w:hAnsi="Times New Roman"/>
          <w:sz w:val="28"/>
          <w:szCs w:val="28"/>
        </w:rPr>
        <w:t xml:space="preserve"> разработка урока</w:t>
      </w:r>
      <w:r w:rsidRPr="00D6327B">
        <w:rPr>
          <w:rFonts w:ascii="Times New Roman" w:hAnsi="Times New Roman"/>
          <w:sz w:val="28"/>
          <w:szCs w:val="28"/>
        </w:rPr>
        <w:t xml:space="preserve"> </w:t>
      </w:r>
    </w:p>
    <w:p w:rsidR="00A372C0" w:rsidRPr="00D6327B" w:rsidRDefault="00A372C0" w:rsidP="00A372C0">
      <w:pPr>
        <w:jc w:val="center"/>
        <w:rPr>
          <w:rFonts w:ascii="Times New Roman" w:hAnsi="Times New Roman"/>
          <w:sz w:val="28"/>
          <w:szCs w:val="28"/>
        </w:rPr>
      </w:pPr>
    </w:p>
    <w:p w:rsidR="00A372C0" w:rsidRPr="005F2FBC" w:rsidRDefault="00E51E49" w:rsidP="00A372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372C0" w:rsidRDefault="00A372C0" w:rsidP="00A372C0">
      <w:pPr>
        <w:rPr>
          <w:rFonts w:ascii="Times New Roman" w:hAnsi="Times New Roman"/>
          <w:sz w:val="28"/>
          <w:szCs w:val="28"/>
        </w:rPr>
      </w:pPr>
      <w:r w:rsidRPr="005F2FBC">
        <w:rPr>
          <w:rFonts w:ascii="Times New Roman" w:hAnsi="Times New Roman"/>
          <w:sz w:val="28"/>
          <w:szCs w:val="28"/>
        </w:rPr>
        <w:t>Дисциплина</w:t>
      </w:r>
      <w:r>
        <w:rPr>
          <w:rFonts w:ascii="Times New Roman" w:hAnsi="Times New Roman"/>
          <w:sz w:val="28"/>
          <w:szCs w:val="28"/>
        </w:rPr>
        <w:t>:</w:t>
      </w:r>
      <w:r w:rsidRPr="005F2FBC">
        <w:rPr>
          <w:rFonts w:ascii="Times New Roman" w:hAnsi="Times New Roman"/>
          <w:sz w:val="28"/>
          <w:szCs w:val="28"/>
        </w:rPr>
        <w:t xml:space="preserve">  черчение</w:t>
      </w:r>
    </w:p>
    <w:p w:rsidR="00E51E49" w:rsidRDefault="00E51E49" w:rsidP="00A372C0">
      <w:pPr>
        <w:rPr>
          <w:rFonts w:ascii="Times New Roman" w:hAnsi="Times New Roman"/>
          <w:sz w:val="28"/>
          <w:szCs w:val="28"/>
        </w:rPr>
      </w:pPr>
    </w:p>
    <w:p w:rsidR="00E51E49" w:rsidRPr="005F2FBC" w:rsidRDefault="00E51E49" w:rsidP="00A372C0">
      <w:pPr>
        <w:rPr>
          <w:rFonts w:ascii="Times New Roman" w:hAnsi="Times New Roman"/>
          <w:sz w:val="28"/>
          <w:szCs w:val="28"/>
        </w:rPr>
      </w:pPr>
    </w:p>
    <w:p w:rsidR="00A372C0" w:rsidRPr="005F2FBC" w:rsidRDefault="00E51E49" w:rsidP="00E51E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A372C0" w:rsidRPr="005F2FBC">
        <w:rPr>
          <w:rFonts w:ascii="Times New Roman" w:hAnsi="Times New Roman"/>
          <w:sz w:val="28"/>
          <w:szCs w:val="28"/>
        </w:rPr>
        <w:t xml:space="preserve">Выполнил: </w:t>
      </w:r>
    </w:p>
    <w:p w:rsidR="00A372C0" w:rsidRDefault="00E51E49" w:rsidP="00E51E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A372C0" w:rsidRPr="005F2FBC">
        <w:rPr>
          <w:rFonts w:ascii="Times New Roman" w:hAnsi="Times New Roman"/>
          <w:sz w:val="28"/>
          <w:szCs w:val="28"/>
        </w:rPr>
        <w:t>Чернов Михаил Юрьевич</w:t>
      </w:r>
    </w:p>
    <w:p w:rsidR="00E51E49" w:rsidRDefault="00E51E49" w:rsidP="00E51E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372C0">
        <w:rPr>
          <w:rFonts w:ascii="Times New Roman" w:hAnsi="Times New Roman"/>
          <w:sz w:val="28"/>
          <w:szCs w:val="28"/>
        </w:rPr>
        <w:t xml:space="preserve">Мастер производственного </w:t>
      </w:r>
    </w:p>
    <w:p w:rsidR="00A372C0" w:rsidRDefault="00A372C0" w:rsidP="00E51E4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обучения</w:t>
      </w:r>
    </w:p>
    <w:p w:rsidR="00A372C0" w:rsidRPr="005F2FBC" w:rsidRDefault="00E51E49" w:rsidP="00E51E4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372C0" w:rsidRPr="00C7635A" w:rsidRDefault="00E51E49" w:rsidP="00A372C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372C0" w:rsidRPr="00C7635A" w:rsidRDefault="00E51E49" w:rsidP="00A372C0">
      <w:pPr>
        <w:rPr>
          <w:rFonts w:ascii="Times New Roman" w:hAnsi="Times New Roman"/>
          <w:b/>
          <w:sz w:val="28"/>
          <w:szCs w:val="28"/>
        </w:rPr>
      </w:pPr>
      <w:r>
        <w:t xml:space="preserve"> </w:t>
      </w:r>
    </w:p>
    <w:p w:rsidR="00E51E49" w:rsidRDefault="00E51E49" w:rsidP="00B66EE5">
      <w:pPr>
        <w:jc w:val="center"/>
        <w:rPr>
          <w:rFonts w:ascii="Times New Roman" w:hAnsi="Times New Roman"/>
          <w:sz w:val="28"/>
          <w:szCs w:val="28"/>
        </w:rPr>
      </w:pPr>
    </w:p>
    <w:p w:rsidR="00E51E49" w:rsidRDefault="00E51E49" w:rsidP="00B66EE5">
      <w:pPr>
        <w:jc w:val="center"/>
        <w:rPr>
          <w:rFonts w:ascii="Times New Roman" w:hAnsi="Times New Roman"/>
          <w:sz w:val="28"/>
          <w:szCs w:val="28"/>
        </w:rPr>
      </w:pPr>
    </w:p>
    <w:p w:rsidR="00E51E49" w:rsidRDefault="00E51E49" w:rsidP="00B66EE5">
      <w:pPr>
        <w:jc w:val="center"/>
        <w:rPr>
          <w:rFonts w:ascii="Times New Roman" w:hAnsi="Times New Roman"/>
          <w:sz w:val="28"/>
          <w:szCs w:val="28"/>
        </w:rPr>
      </w:pPr>
    </w:p>
    <w:p w:rsidR="00E51E49" w:rsidRDefault="00E51E49" w:rsidP="00B66EE5">
      <w:pPr>
        <w:jc w:val="center"/>
        <w:rPr>
          <w:rFonts w:ascii="Times New Roman" w:hAnsi="Times New Roman"/>
          <w:sz w:val="28"/>
          <w:szCs w:val="28"/>
        </w:rPr>
      </w:pPr>
    </w:p>
    <w:p w:rsidR="00A372C0" w:rsidRDefault="00E51E49" w:rsidP="00B66E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  2018</w:t>
      </w:r>
      <w:r w:rsidR="00B66EE5">
        <w:rPr>
          <w:rFonts w:ascii="Times New Roman" w:hAnsi="Times New Roman"/>
          <w:sz w:val="28"/>
          <w:szCs w:val="28"/>
        </w:rPr>
        <w:t xml:space="preserve"> </w:t>
      </w:r>
    </w:p>
    <w:p w:rsidR="00E51E49" w:rsidRDefault="00E51E49" w:rsidP="00E96D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6D6D" w:rsidRPr="00151E97" w:rsidRDefault="00E96D6D" w:rsidP="00E96D6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96D6D">
        <w:rPr>
          <w:rFonts w:ascii="Times New Roman" w:hAnsi="Times New Roman"/>
          <w:b/>
          <w:sz w:val="28"/>
          <w:szCs w:val="28"/>
        </w:rPr>
        <w:lastRenderedPageBreak/>
        <w:t xml:space="preserve">Тема урока:  </w:t>
      </w:r>
      <w:r w:rsidRPr="00151E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Общие понятия о сечениях. Правила выполнения наложенных и вынесенных сечений, их обозначение.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Цели урока: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Дидактическая.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Дать обучающимся:</w:t>
      </w:r>
    </w:p>
    <w:p w:rsidR="00E96D6D" w:rsidRPr="002D39C4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-начально</w:t>
      </w:r>
      <w:r>
        <w:rPr>
          <w:rFonts w:ascii="Times New Roman" w:hAnsi="Times New Roman"/>
          <w:sz w:val="28"/>
          <w:szCs w:val="28"/>
        </w:rPr>
        <w:t xml:space="preserve">е представление о </w:t>
      </w:r>
      <w:r w:rsidRPr="00151E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сечениях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2D39C4" w:rsidRPr="002D39C4" w:rsidRDefault="002D39C4" w:rsidP="002D39C4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сечения как изображения, их назначение и виды;</w:t>
      </w:r>
    </w:p>
    <w:p w:rsidR="002D39C4" w:rsidRPr="002D39C4" w:rsidRDefault="002D39C4" w:rsidP="002D39C4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алгоритм построения сечений и применение его при построении чертежей.</w:t>
      </w:r>
    </w:p>
    <w:p w:rsidR="00E96D6D" w:rsidRPr="00E96D6D" w:rsidRDefault="00E96D6D" w:rsidP="00E96D6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</w:t>
      </w:r>
      <w:r w:rsidRPr="00E96D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равила выполнения наложенных и вынесенных сечений, их обозначение.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-сформировать знания и умения</w:t>
      </w:r>
      <w:r>
        <w:rPr>
          <w:rFonts w:ascii="Times New Roman" w:hAnsi="Times New Roman"/>
          <w:sz w:val="28"/>
          <w:szCs w:val="28"/>
        </w:rPr>
        <w:t xml:space="preserve"> по выбору выполнения сечения</w:t>
      </w:r>
      <w:r w:rsidRPr="000F4BA6">
        <w:rPr>
          <w:rFonts w:ascii="Times New Roman" w:hAnsi="Times New Roman"/>
          <w:sz w:val="28"/>
          <w:szCs w:val="28"/>
        </w:rPr>
        <w:t>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-обеспечить усвоение навыков.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Развивающая.</w:t>
      </w:r>
    </w:p>
    <w:p w:rsidR="00E96D6D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0F4BA6">
        <w:rPr>
          <w:rFonts w:ascii="Times New Roman" w:hAnsi="Times New Roman"/>
          <w:b/>
          <w:sz w:val="28"/>
          <w:szCs w:val="28"/>
        </w:rPr>
        <w:t>Развить у обучающихся:</w:t>
      </w:r>
    </w:p>
    <w:p w:rsidR="002D39C4" w:rsidRPr="002D39C4" w:rsidRDefault="002D39C4" w:rsidP="002D39C4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пространственное мышление, пространственное представление;</w:t>
      </w:r>
    </w:p>
    <w:p w:rsidR="002D39C4" w:rsidRPr="002D39C4" w:rsidRDefault="002D39C4" w:rsidP="002D39C4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познавательный интерес к предмету и профессии в целом;</w:t>
      </w:r>
    </w:p>
    <w:p w:rsidR="002D39C4" w:rsidRPr="002D39C4" w:rsidRDefault="002D39C4" w:rsidP="002D39C4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умение творческой, познавательной деятельности.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0F4BA6">
        <w:rPr>
          <w:rFonts w:ascii="Times New Roman" w:hAnsi="Times New Roman"/>
          <w:b/>
          <w:sz w:val="28"/>
          <w:szCs w:val="28"/>
        </w:rPr>
        <w:t>-</w:t>
      </w:r>
      <w:r w:rsidRPr="000F4BA6">
        <w:rPr>
          <w:rFonts w:ascii="Times New Roman" w:hAnsi="Times New Roman"/>
          <w:sz w:val="28"/>
          <w:szCs w:val="28"/>
        </w:rPr>
        <w:t>память;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-умение сравнивать, анализировать;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-способность логически мыслить;</w:t>
      </w:r>
    </w:p>
    <w:p w:rsidR="00E96D6D" w:rsidRPr="00E96D6D" w:rsidRDefault="00E96D6D" w:rsidP="00E96D6D">
      <w:pPr>
        <w:pStyle w:val="a3"/>
        <w:numPr>
          <w:ilvl w:val="0"/>
          <w:numId w:val="2"/>
        </w:num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sz w:val="28"/>
          <w:szCs w:val="28"/>
        </w:rPr>
        <w:t xml:space="preserve">-выработка умения работать с </w:t>
      </w:r>
      <w:r>
        <w:rPr>
          <w:rFonts w:ascii="Times New Roman" w:hAnsi="Times New Roman"/>
          <w:sz w:val="28"/>
          <w:szCs w:val="28"/>
        </w:rPr>
        <w:t>чертежом детали.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Воспитательная.</w:t>
      </w:r>
    </w:p>
    <w:p w:rsidR="00E96D6D" w:rsidRDefault="002D39C4" w:rsidP="00E96D6D">
      <w:pPr>
        <w:pStyle w:val="a3"/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Воспитывать у обучающихся:</w:t>
      </w:r>
    </w:p>
    <w:p w:rsidR="002D39C4" w:rsidRPr="002D39C4" w:rsidRDefault="002D39C4" w:rsidP="002D39C4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ответственное отношение к предмету и будущей профессии</w:t>
      </w:r>
    </w:p>
    <w:p w:rsidR="002D39C4" w:rsidRPr="002D39C4" w:rsidRDefault="002D39C4" w:rsidP="002D39C4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C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умение целенаправленно работать на уроке.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-инициативу и самостоятельность в трудовой деятельности;</w:t>
      </w:r>
    </w:p>
    <w:p w:rsidR="00E96D6D" w:rsidRPr="002D39C4" w:rsidRDefault="00E96D6D" w:rsidP="002D39C4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-чувство гордости за свою профессию;</w:t>
      </w:r>
    </w:p>
    <w:p w:rsidR="00E96D6D" w:rsidRPr="00E96D6D" w:rsidRDefault="00E96D6D" w:rsidP="001B415C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Методическая цель: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-формировать общеучебные умения и навыки</w:t>
      </w:r>
    </w:p>
    <w:p w:rsidR="00E96D6D" w:rsidRPr="00E96D6D" w:rsidRDefault="00E96D6D" w:rsidP="001B415C">
      <w:p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 xml:space="preserve">Тип урока:  </w:t>
      </w:r>
      <w:r w:rsidRPr="00E96D6D">
        <w:rPr>
          <w:rFonts w:ascii="Times New Roman" w:hAnsi="Times New Roman"/>
          <w:sz w:val="28"/>
          <w:szCs w:val="28"/>
        </w:rPr>
        <w:t>Изучение нового материала.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lastRenderedPageBreak/>
        <w:t xml:space="preserve">Вид урока: </w:t>
      </w:r>
      <w:r w:rsidRPr="00E96D6D">
        <w:rPr>
          <w:rFonts w:ascii="Times New Roman" w:hAnsi="Times New Roman"/>
          <w:sz w:val="28"/>
          <w:szCs w:val="28"/>
        </w:rPr>
        <w:t>объяснение нового материала; самостоятельная работа обучающихся.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Материально-техническое оснащение урока: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E96D6D">
        <w:rPr>
          <w:rFonts w:ascii="Times New Roman" w:hAnsi="Times New Roman"/>
          <w:sz w:val="28"/>
          <w:szCs w:val="28"/>
        </w:rPr>
        <w:t>компьютер, мультимедийный проектор, мультимедийная презентация.</w:t>
      </w:r>
    </w:p>
    <w:p w:rsidR="00E96D6D" w:rsidRPr="00E96D6D" w:rsidRDefault="00E96D6D" w:rsidP="00E96D6D">
      <w:pPr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Наглядные пособия: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-презентация урока;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-учебные элементы;</w:t>
      </w:r>
    </w:p>
    <w:p w:rsidR="00E96D6D" w:rsidRPr="00E96D6D" w:rsidRDefault="00E96D6D" w:rsidP="00E96D6D">
      <w:pPr>
        <w:tabs>
          <w:tab w:val="center" w:pos="4677"/>
          <w:tab w:val="left" w:pos="6660"/>
        </w:tabs>
        <w:ind w:left="360"/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Методы обучения: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-наглядные;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-практические;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-словесные.</w:t>
      </w:r>
    </w:p>
    <w:p w:rsidR="00E96D6D" w:rsidRPr="00E96D6D" w:rsidRDefault="00E96D6D" w:rsidP="00E96D6D">
      <w:pPr>
        <w:tabs>
          <w:tab w:val="center" w:pos="4677"/>
          <w:tab w:val="left" w:pos="6660"/>
        </w:tabs>
        <w:ind w:left="360"/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Методы проведения урока: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-репродуктивный метод;</w:t>
      </w:r>
    </w:p>
    <w:p w:rsidR="00E96D6D" w:rsidRPr="000F4BA6" w:rsidRDefault="00E96D6D" w:rsidP="00E96D6D">
      <w:pPr>
        <w:pStyle w:val="a3"/>
        <w:numPr>
          <w:ilvl w:val="0"/>
          <w:numId w:val="1"/>
        </w:numPr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  <w:r w:rsidRPr="000F4BA6">
        <w:rPr>
          <w:rFonts w:ascii="Times New Roman" w:hAnsi="Times New Roman"/>
          <w:sz w:val="28"/>
          <w:szCs w:val="28"/>
        </w:rPr>
        <w:t>-метод демонстрации;</w:t>
      </w:r>
    </w:p>
    <w:p w:rsidR="004C6703" w:rsidRPr="004C6703" w:rsidRDefault="00E96D6D" w:rsidP="004C6703">
      <w:pPr>
        <w:tabs>
          <w:tab w:val="center" w:pos="4677"/>
          <w:tab w:val="left" w:pos="6660"/>
        </w:tabs>
        <w:ind w:left="360"/>
        <w:rPr>
          <w:rFonts w:ascii="Times New Roman" w:hAnsi="Times New Roman"/>
          <w:b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C6703" w:rsidRPr="004C6703" w:rsidRDefault="004C6703" w:rsidP="004C6703">
      <w:pPr>
        <w:tabs>
          <w:tab w:val="center" w:pos="4677"/>
          <w:tab w:val="left" w:pos="6660"/>
        </w:tabs>
        <w:ind w:left="360"/>
        <w:rPr>
          <w:rFonts w:ascii="Times New Roman" w:hAnsi="Times New Roman"/>
          <w:sz w:val="28"/>
          <w:szCs w:val="28"/>
        </w:rPr>
      </w:pPr>
      <w:r w:rsidRPr="004C6703">
        <w:rPr>
          <w:rFonts w:ascii="Times New Roman" w:hAnsi="Times New Roman"/>
          <w:sz w:val="28"/>
          <w:szCs w:val="28"/>
        </w:rPr>
        <w:t>Ботвинников А.Д., Виноградов В.Н., Вышнепольский И.С., Черчение, М:Астрель-АСТ, 2009 год.</w:t>
      </w:r>
    </w:p>
    <w:p w:rsidR="004C6703" w:rsidRPr="004C6703" w:rsidRDefault="004C6703" w:rsidP="004C6703">
      <w:pPr>
        <w:tabs>
          <w:tab w:val="center" w:pos="4677"/>
          <w:tab w:val="left" w:pos="6660"/>
        </w:tabs>
        <w:ind w:left="360"/>
        <w:rPr>
          <w:rFonts w:ascii="Times New Roman" w:hAnsi="Times New Roman"/>
          <w:sz w:val="28"/>
          <w:szCs w:val="28"/>
        </w:rPr>
      </w:pPr>
      <w:r w:rsidRPr="004C6703">
        <w:rPr>
          <w:rFonts w:ascii="Times New Roman" w:hAnsi="Times New Roman"/>
          <w:sz w:val="28"/>
          <w:szCs w:val="28"/>
        </w:rPr>
        <w:t>Титов С.В., Занимательное черчение на уроках и внеклассных занятиях, Волгоград: Учитель, 2007 год.</w:t>
      </w:r>
    </w:p>
    <w:p w:rsidR="004C6703" w:rsidRPr="004C6703" w:rsidRDefault="004C6703" w:rsidP="004C6703">
      <w:pPr>
        <w:tabs>
          <w:tab w:val="center" w:pos="4677"/>
          <w:tab w:val="left" w:pos="6660"/>
        </w:tabs>
        <w:ind w:left="360"/>
        <w:rPr>
          <w:rFonts w:ascii="Times New Roman" w:hAnsi="Times New Roman"/>
          <w:sz w:val="28"/>
          <w:szCs w:val="28"/>
        </w:rPr>
      </w:pPr>
      <w:r w:rsidRPr="004C6703">
        <w:rPr>
          <w:rFonts w:ascii="Times New Roman" w:hAnsi="Times New Roman"/>
          <w:sz w:val="28"/>
          <w:szCs w:val="28"/>
        </w:rPr>
        <w:t>Василенко Е.А., Карточки-задания по черчению для 8 класса, М: Просвещение, 1990 год.</w:t>
      </w:r>
    </w:p>
    <w:p w:rsidR="004C6703" w:rsidRPr="004C6703" w:rsidRDefault="004C6703" w:rsidP="004C6703">
      <w:pPr>
        <w:tabs>
          <w:tab w:val="center" w:pos="4677"/>
          <w:tab w:val="left" w:pos="6660"/>
        </w:tabs>
        <w:ind w:left="360"/>
        <w:rPr>
          <w:rFonts w:ascii="Times New Roman" w:hAnsi="Times New Roman"/>
          <w:sz w:val="28"/>
          <w:szCs w:val="28"/>
        </w:rPr>
      </w:pPr>
      <w:r w:rsidRPr="004C6703">
        <w:rPr>
          <w:rFonts w:ascii="Times New Roman" w:hAnsi="Times New Roman"/>
          <w:sz w:val="28"/>
          <w:szCs w:val="28"/>
        </w:rPr>
        <w:t>Изображение плаката “Найди изображение и соответствующее ему сечение” вы можете спросить у автора статьи.</w:t>
      </w:r>
    </w:p>
    <w:p w:rsidR="001B415C" w:rsidRDefault="00E96D6D" w:rsidP="001B415C">
      <w:pPr>
        <w:tabs>
          <w:tab w:val="center" w:pos="4677"/>
          <w:tab w:val="left" w:pos="6660"/>
        </w:tabs>
        <w:ind w:left="360"/>
        <w:rPr>
          <w:rFonts w:ascii="Times New Roman" w:hAnsi="Times New Roman"/>
          <w:sz w:val="28"/>
          <w:szCs w:val="28"/>
        </w:rPr>
      </w:pPr>
      <w:r w:rsidRPr="00E96D6D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E96D6D">
        <w:rPr>
          <w:rFonts w:ascii="Times New Roman" w:hAnsi="Times New Roman"/>
          <w:sz w:val="28"/>
          <w:szCs w:val="28"/>
        </w:rPr>
        <w:t xml:space="preserve">кабинет </w:t>
      </w:r>
      <w:r w:rsidR="001B415C">
        <w:rPr>
          <w:rFonts w:ascii="Times New Roman" w:hAnsi="Times New Roman"/>
          <w:sz w:val="28"/>
          <w:szCs w:val="28"/>
        </w:rPr>
        <w:t xml:space="preserve">черчения </w:t>
      </w:r>
    </w:p>
    <w:p w:rsidR="00E96D6D" w:rsidRPr="000F4BA6" w:rsidRDefault="00E96D6D" w:rsidP="001B415C">
      <w:pPr>
        <w:tabs>
          <w:tab w:val="center" w:pos="4677"/>
          <w:tab w:val="left" w:pos="6660"/>
        </w:tabs>
        <w:ind w:left="360"/>
        <w:rPr>
          <w:rFonts w:ascii="Times New Roman" w:hAnsi="Times New Roman"/>
          <w:b/>
          <w:sz w:val="28"/>
          <w:szCs w:val="28"/>
        </w:rPr>
      </w:pPr>
      <w:r w:rsidRPr="000F4BA6">
        <w:rPr>
          <w:rFonts w:ascii="Times New Roman" w:hAnsi="Times New Roman"/>
          <w:b/>
          <w:sz w:val="28"/>
          <w:szCs w:val="28"/>
        </w:rPr>
        <w:t xml:space="preserve">Время на тему: </w:t>
      </w:r>
      <w:r w:rsidR="00635DCE">
        <w:rPr>
          <w:rFonts w:ascii="Times New Roman" w:hAnsi="Times New Roman"/>
          <w:sz w:val="28"/>
          <w:szCs w:val="28"/>
        </w:rPr>
        <w:t>90</w:t>
      </w:r>
      <w:r w:rsidRPr="000F4BA6">
        <w:rPr>
          <w:rFonts w:ascii="Times New Roman" w:hAnsi="Times New Roman"/>
          <w:sz w:val="28"/>
          <w:szCs w:val="28"/>
        </w:rPr>
        <w:t xml:space="preserve"> минут</w:t>
      </w:r>
    </w:p>
    <w:p w:rsidR="001B415C" w:rsidRPr="000F4BA6" w:rsidRDefault="00922CE2" w:rsidP="00922CE2">
      <w:pPr>
        <w:pStyle w:val="a3"/>
        <w:tabs>
          <w:tab w:val="center" w:pos="4677"/>
          <w:tab w:val="left" w:pos="666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1B415C" w:rsidRPr="000F4BA6">
        <w:rPr>
          <w:rFonts w:ascii="Times New Roman" w:hAnsi="Times New Roman"/>
          <w:b/>
          <w:sz w:val="28"/>
          <w:szCs w:val="28"/>
        </w:rPr>
        <w:t>Ход урока</w:t>
      </w:r>
    </w:p>
    <w:tbl>
      <w:tblPr>
        <w:tblW w:w="1101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4"/>
        <w:gridCol w:w="2556"/>
        <w:gridCol w:w="6095"/>
        <w:gridCol w:w="1795"/>
      </w:tblGrid>
      <w:tr w:rsidR="001B415C" w:rsidRPr="00FE241E" w:rsidTr="007306A7">
        <w:tc>
          <w:tcPr>
            <w:tcW w:w="564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Этапы урока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преподавателя</w:t>
            </w:r>
          </w:p>
        </w:tc>
        <w:tc>
          <w:tcPr>
            <w:tcW w:w="17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Временная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реализация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(мин)</w:t>
            </w:r>
          </w:p>
        </w:tc>
      </w:tr>
      <w:tr w:rsidR="001B415C" w:rsidRPr="00FE241E" w:rsidTr="007306A7">
        <w:tc>
          <w:tcPr>
            <w:tcW w:w="564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Подготовительный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-Четкость формулировки темы, целей и задач урока;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-научность, достоверность отобранного для урока содержания;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-соответствие содержания, структуры, методов, форм и средств урока целевым установкам;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-дидактическая оснащенность урока (наглядные пособия, дидактические материалы, ТСО).</w:t>
            </w:r>
          </w:p>
        </w:tc>
        <w:tc>
          <w:tcPr>
            <w:tcW w:w="17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2мин</w:t>
            </w:r>
          </w:p>
        </w:tc>
      </w:tr>
      <w:tr w:rsidR="001B415C" w:rsidRPr="00FE241E" w:rsidTr="007306A7">
        <w:tc>
          <w:tcPr>
            <w:tcW w:w="564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Организационное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начало занятия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-Взаимное приветствие преподавателя и обучающихся;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-оборудование кабинета;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-готовность к уроку обучающихся</w:t>
            </w:r>
            <w:r w:rsidRPr="00FE241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-мотивация обучающихся</w:t>
            </w:r>
            <w:r w:rsidRPr="00FE241E">
              <w:rPr>
                <w:rFonts w:ascii="Times New Roman" w:hAnsi="Times New Roman"/>
                <w:sz w:val="28"/>
                <w:szCs w:val="28"/>
              </w:rPr>
              <w:t>, ориентирование к предстоящей работе;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-организация внимания.</w:t>
            </w:r>
          </w:p>
        </w:tc>
        <w:tc>
          <w:tcPr>
            <w:tcW w:w="17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2мин.</w:t>
            </w:r>
          </w:p>
        </w:tc>
      </w:tr>
      <w:tr w:rsidR="001B415C" w:rsidRPr="00FE241E" w:rsidTr="007306A7">
        <w:tc>
          <w:tcPr>
            <w:tcW w:w="564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Проверка знаний и умений предыдущего материала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-Основные функции проверки знаний и умении (обучающая, контролирующая, развивающая)</w:t>
            </w:r>
          </w:p>
        </w:tc>
        <w:tc>
          <w:tcPr>
            <w:tcW w:w="1795" w:type="dxa"/>
          </w:tcPr>
          <w:p w:rsidR="001B415C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1B415C" w:rsidRPr="00FE241E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1B415C" w:rsidRPr="00FE241E" w:rsidTr="007306A7">
        <w:tc>
          <w:tcPr>
            <w:tcW w:w="564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-Соответствие содержания изучаемого материала требованиям программы;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-доступность нового материала;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-методы, использованные для изучения нового материала, эффективность их применения для реализации основных функции обучения;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самостоятельная работа обучающихся</w:t>
            </w:r>
            <w:r w:rsidRPr="00FE241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-стимулирование и мотивы для познавательной деятельности;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-использование на уроке разнообразных источников получения знаний;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-у</w:t>
            </w:r>
            <w:r>
              <w:rPr>
                <w:rFonts w:ascii="Times New Roman" w:hAnsi="Times New Roman"/>
                <w:sz w:val="28"/>
                <w:szCs w:val="28"/>
              </w:rPr>
              <w:t>мственная деятельность обучающихся</w:t>
            </w:r>
            <w:r w:rsidRPr="00FE241E">
              <w:rPr>
                <w:rFonts w:ascii="Times New Roman" w:hAnsi="Times New Roman"/>
                <w:sz w:val="28"/>
                <w:szCs w:val="28"/>
              </w:rPr>
              <w:t xml:space="preserve"> при овладении новым материалом (первичное восприятие, запоминание, осмысление, анализ применения знаний и умении в идентичных или новых ситуациях);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-эффективность использования ТСО, дидактического материала;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-осуществление обратной связи в процессе изучения нового материала;</w:t>
            </w:r>
          </w:p>
          <w:p w:rsidR="001B415C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-уровень овладения обучающимися</w:t>
            </w:r>
            <w:r w:rsidR="001B415C" w:rsidRPr="00FE241E">
              <w:rPr>
                <w:rFonts w:ascii="Times New Roman" w:hAnsi="Times New Roman"/>
                <w:sz w:val="28"/>
                <w:szCs w:val="28"/>
              </w:rPr>
              <w:t xml:space="preserve"> вновь полученными знаниями.</w:t>
            </w:r>
          </w:p>
        </w:tc>
        <w:tc>
          <w:tcPr>
            <w:tcW w:w="17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5DCE">
              <w:rPr>
                <w:rFonts w:ascii="Times New Roman" w:hAnsi="Times New Roman"/>
                <w:sz w:val="28"/>
                <w:szCs w:val="28"/>
              </w:rPr>
              <w:t>56</w:t>
            </w:r>
            <w:r w:rsidRPr="00FE241E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</w:tr>
      <w:tr w:rsidR="001B415C" w:rsidRPr="00FE241E" w:rsidTr="007306A7">
        <w:tc>
          <w:tcPr>
            <w:tcW w:w="564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Закрепление нового материала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-Закрепление материала в структуре занятия, их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целесообразность.</w:t>
            </w:r>
          </w:p>
        </w:tc>
        <w:tc>
          <w:tcPr>
            <w:tcW w:w="1795" w:type="dxa"/>
          </w:tcPr>
          <w:p w:rsidR="001B415C" w:rsidRPr="00FE241E" w:rsidRDefault="0015348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B415C" w:rsidRPr="00FE241E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</w:tr>
      <w:tr w:rsidR="00635DCE" w:rsidRPr="00FE241E" w:rsidTr="007306A7">
        <w:tc>
          <w:tcPr>
            <w:tcW w:w="564" w:type="dxa"/>
          </w:tcPr>
          <w:p w:rsidR="00635DCE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556" w:type="dxa"/>
          </w:tcPr>
          <w:p w:rsidR="00635DCE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Рефлексия </w:t>
            </w:r>
          </w:p>
        </w:tc>
        <w:tc>
          <w:tcPr>
            <w:tcW w:w="6095" w:type="dxa"/>
          </w:tcPr>
          <w:p w:rsidR="00635DCE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35DCE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5мин</w:t>
            </w:r>
          </w:p>
        </w:tc>
      </w:tr>
      <w:tr w:rsidR="001B415C" w:rsidRPr="00FE241E" w:rsidTr="007306A7">
        <w:tc>
          <w:tcPr>
            <w:tcW w:w="564" w:type="dxa"/>
          </w:tcPr>
          <w:p w:rsidR="001B415C" w:rsidRPr="00FE241E" w:rsidRDefault="00635DCE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1B415C" w:rsidRPr="00FE24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6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6095" w:type="dxa"/>
          </w:tcPr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Задания для самостоятельной работы;</w:t>
            </w:r>
          </w:p>
          <w:p w:rsidR="001B415C" w:rsidRPr="00FE241E" w:rsidRDefault="001B415C" w:rsidP="007306A7">
            <w:pPr>
              <w:tabs>
                <w:tab w:val="center" w:pos="4677"/>
                <w:tab w:val="left" w:pos="6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241E">
              <w:rPr>
                <w:rFonts w:ascii="Times New Roman" w:hAnsi="Times New Roman"/>
                <w:sz w:val="28"/>
                <w:szCs w:val="28"/>
              </w:rPr>
              <w:t>-инструктаж, дифференцированность, индивидуальность заданий на дом</w:t>
            </w:r>
          </w:p>
        </w:tc>
        <w:tc>
          <w:tcPr>
            <w:tcW w:w="1795" w:type="dxa"/>
          </w:tcPr>
          <w:p w:rsidR="001B415C" w:rsidRPr="00A372C0" w:rsidRDefault="001B415C" w:rsidP="00A372C0">
            <w:pPr>
              <w:pStyle w:val="a3"/>
              <w:numPr>
                <w:ilvl w:val="0"/>
                <w:numId w:val="8"/>
              </w:numPr>
              <w:tabs>
                <w:tab w:val="center" w:pos="4677"/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2C0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</w:tr>
    </w:tbl>
    <w:p w:rsidR="001B415C" w:rsidRPr="000F4BA6" w:rsidRDefault="001B415C" w:rsidP="00635DCE">
      <w:pPr>
        <w:pStyle w:val="a3"/>
        <w:tabs>
          <w:tab w:val="center" w:pos="4677"/>
          <w:tab w:val="left" w:pos="6660"/>
        </w:tabs>
        <w:rPr>
          <w:rFonts w:ascii="Times New Roman" w:hAnsi="Times New Roman"/>
          <w:sz w:val="28"/>
          <w:szCs w:val="28"/>
        </w:rPr>
      </w:pPr>
    </w:p>
    <w:p w:rsidR="004C6703" w:rsidRPr="00A372C0" w:rsidRDefault="00A372C0" w:rsidP="00A372C0">
      <w:pPr>
        <w:tabs>
          <w:tab w:val="center" w:pos="4677"/>
          <w:tab w:val="left" w:pos="66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1.</w:t>
      </w:r>
      <w:r w:rsidR="004C6703" w:rsidRPr="00A372C0">
        <w:rPr>
          <w:rFonts w:ascii="Times New Roman" w:hAnsi="Times New Roman" w:cs="Times New Roman"/>
          <w:b/>
          <w:sz w:val="28"/>
          <w:szCs w:val="28"/>
        </w:rPr>
        <w:t xml:space="preserve">Подготовительный  этап  </w:t>
      </w:r>
      <w:r w:rsidR="004C6703" w:rsidRPr="00A372C0">
        <w:rPr>
          <w:rFonts w:ascii="Times New Roman" w:hAnsi="Times New Roman" w:cs="Times New Roman"/>
          <w:sz w:val="28"/>
          <w:szCs w:val="28"/>
        </w:rPr>
        <w:t>(слайд 1)</w:t>
      </w:r>
    </w:p>
    <w:p w:rsidR="004C6703" w:rsidRPr="00A372C0" w:rsidRDefault="004C6703" w:rsidP="00A372C0">
      <w:pPr>
        <w:tabs>
          <w:tab w:val="center" w:pos="4677"/>
          <w:tab w:val="left" w:pos="66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Четкость формулировки темы, целей и задач урока;</w:t>
      </w:r>
    </w:p>
    <w:p w:rsidR="004C6703" w:rsidRPr="00A372C0" w:rsidRDefault="004C6703" w:rsidP="00A372C0">
      <w:pPr>
        <w:tabs>
          <w:tab w:val="center" w:pos="4677"/>
          <w:tab w:val="left" w:pos="66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2.</w:t>
      </w:r>
      <w:r w:rsidR="00A372C0" w:rsidRPr="00A37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C0">
        <w:rPr>
          <w:rFonts w:ascii="Times New Roman" w:hAnsi="Times New Roman" w:cs="Times New Roman"/>
          <w:b/>
          <w:sz w:val="28"/>
          <w:szCs w:val="28"/>
        </w:rPr>
        <w:t>Организационное начало занятия</w:t>
      </w:r>
    </w:p>
    <w:p w:rsidR="001B415C" w:rsidRPr="00A372C0" w:rsidRDefault="004C6703" w:rsidP="00A372C0">
      <w:pPr>
        <w:tabs>
          <w:tab w:val="center" w:pos="4677"/>
          <w:tab w:val="left" w:pos="66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Проверка готовности к уроку.</w:t>
      </w:r>
    </w:p>
    <w:p w:rsidR="00635DCE" w:rsidRPr="00A372C0" w:rsidRDefault="004C6703" w:rsidP="00A372C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3.Проверка знаний и умений предыдущего материала</w:t>
      </w:r>
    </w:p>
    <w:p w:rsidR="00635DCE" w:rsidRPr="00A372C0" w:rsidRDefault="00635DCE" w:rsidP="00A372C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перейти к изучению новой темы необходимо вспомнить основные сведения предыдущего урока</w:t>
      </w:r>
    </w:p>
    <w:p w:rsidR="00635DCE" w:rsidRPr="00A372C0" w:rsidRDefault="006D66A5" w:rsidP="00A372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Что называется разрезом</w:t>
      </w:r>
    </w:p>
    <w:p w:rsidR="00635DCE" w:rsidRPr="00A372C0" w:rsidRDefault="006D66A5" w:rsidP="00A372C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Какие виды разрезов существуют?</w:t>
      </w:r>
      <w:r w:rsidR="00635DCE"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:rsidR="00635DCE" w:rsidRPr="00A372C0" w:rsidRDefault="006D66A5" w:rsidP="00A372C0">
      <w:pPr>
        <w:spacing w:after="0" w:line="360" w:lineRule="auto"/>
        <w:ind w:left="50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35DCE" w:rsidRPr="00A37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   </w:t>
      </w:r>
      <w:r w:rsidR="00635DCE"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Каково назначение разреза? </w:t>
      </w:r>
    </w:p>
    <w:p w:rsidR="00635DCE" w:rsidRPr="00A372C0" w:rsidRDefault="006D66A5" w:rsidP="00A372C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</w:t>
      </w:r>
      <w:r w:rsidR="00635DCE"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Почему разрезы используют конструкторы, художники-дизайнеры, археологи, врачи, биологи и другие специалисты?</w:t>
      </w:r>
    </w:p>
    <w:p w:rsidR="00635DCE" w:rsidRPr="00A372C0" w:rsidRDefault="006D66A5" w:rsidP="00A372C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Перечислите правила выполнения разрезов</w:t>
      </w:r>
    </w:p>
    <w:p w:rsidR="006D66A5" w:rsidRPr="00A372C0" w:rsidRDefault="006D66A5" w:rsidP="00A372C0">
      <w:pPr>
        <w:spacing w:after="0" w:line="360" w:lineRule="auto"/>
        <w:ind w:left="50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6.</w:t>
      </w:r>
      <w:r w:rsidRPr="00A37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</w:t>
      </w:r>
      <w:r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Какой разрез целесообразно выполнить,</w:t>
      </w:r>
    </w:p>
    <w:p w:rsidR="006D66A5" w:rsidRPr="00A372C0" w:rsidRDefault="006D66A5" w:rsidP="00A372C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если деталь имеет 1 плоскость симметрии</w:t>
      </w:r>
    </w:p>
    <w:p w:rsidR="00635DCE" w:rsidRPr="00A372C0" w:rsidRDefault="006D66A5" w:rsidP="00A372C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В каких случаях разрез не обозначается?</w:t>
      </w:r>
    </w:p>
    <w:p w:rsidR="00490F8F" w:rsidRPr="00A372C0" w:rsidRDefault="00A372C0" w:rsidP="00A372C0">
      <w:pPr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4. Изучение нового материала</w:t>
      </w:r>
    </w:p>
    <w:p w:rsidR="005D3B12" w:rsidRPr="00A372C0" w:rsidRDefault="00A372C0" w:rsidP="00A372C0">
      <w:pPr>
        <w:spacing w:after="138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</w:t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изучением одного из самых известных разделов черчения «Сечение» давайте вспомним сказку “Маленький принц”. Ее написал незадолго до своей гибели (он не вернулся с боевого задания) отважный летчик и замечательный французский писатель ХХ века Антуан де Сент-Экзюпери (1900–1944). Он написал эту сказку для детей, и для взрослых. </w:t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Помните, какую картинку (первую в своей жизни) нарисовал в детстве Экзюпери? Это был </w:t>
      </w:r>
      <w:r w:rsidR="005D3B12" w:rsidRPr="00A372C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слайд</w:t>
      </w:r>
      <w:r w:rsidRPr="00A372C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№ 2</w:t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Посмотрите на него – что там изображено?... Все взрослые подумали, что это была шляпа. Но на самом деле это был удав, проглотивший слона. Чтобы другие это поняли, юный художник выразился конкретней и нарисовал </w:t>
      </w:r>
      <w:hyperlink r:id="rId7" w:history="1">
        <w:r w:rsidR="005D3B12" w:rsidRPr="00A372C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слайд</w:t>
        </w:r>
        <w:r w:rsidR="005D3B12" w:rsidRPr="00A372C0">
          <w:rPr>
            <w:rFonts w:ascii="Times New Roman" w:eastAsia="Times New Roman" w:hAnsi="Times New Roman" w:cs="Times New Roman"/>
            <w:bCs/>
            <w:color w:val="008738"/>
            <w:sz w:val="28"/>
            <w:szCs w:val="28"/>
            <w:u w:val="single"/>
            <w:lang w:eastAsia="ru-RU"/>
          </w:rPr>
          <w:t xml:space="preserve"> </w:t>
        </w:r>
        <w:r w:rsidRPr="00A372C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№ 3</w:t>
        </w:r>
        <w:r w:rsidR="005D3B12" w:rsidRPr="00A372C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.</w:t>
        </w:r>
      </w:hyperlink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Он был уверен, что теперь-то </w:t>
      </w:r>
      <w:r w:rsidR="00922CE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его поймут,  </w:t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он объяснил взрослым свою картинку не только снаружи но и изнутри.</w:t>
      </w:r>
      <w:r w:rsidR="005D3B12"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Как же это удалось шестилетнему художнику – будущему знаменитому </w:t>
      </w:r>
    </w:p>
    <w:p w:rsidR="00475918" w:rsidRPr="00A372C0" w:rsidRDefault="005D3B12" w:rsidP="00A372C0">
      <w:pPr>
        <w:spacing w:after="138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писателю и летчику? Я уверена, что каждый из вас ответит примерно так: “Он мысленно разрезал удава-шляпу и показал, что содержится внутри”. Правильно!</w:t>
      </w:r>
      <w:r w:rsidRPr="00A372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Мы начинаем изучать раздел “Сечения ”. И сегодня на уроке мы познакомимся с сечениями, их видами, правилами изображения и обозначения на чертежах. </w:t>
      </w:r>
    </w:p>
    <w:p w:rsidR="00475918" w:rsidRPr="00A372C0" w:rsidRDefault="00922CE2" w:rsidP="00A372C0">
      <w:pPr>
        <w:spacing w:after="138"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      </w:t>
      </w:r>
      <w:r w:rsidR="00475918" w:rsidRPr="00A372C0">
        <w:rPr>
          <w:rFonts w:ascii="Times New Roman" w:hAnsi="Times New Roman" w:cs="Times New Roman"/>
          <w:sz w:val="28"/>
          <w:szCs w:val="28"/>
        </w:rPr>
        <w:t>Сечение – изображение фигуры, получаемой при мысленном рассечении предмета одной или несколькими плоскостями. В сечении показывают только то, что получается непосредственно в секущей плоскости</w:t>
      </w:r>
    </w:p>
    <w:p w:rsidR="00B82797" w:rsidRPr="00A372C0" w:rsidRDefault="00922CE2" w:rsidP="00A372C0">
      <w:pPr>
        <w:spacing w:after="138"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      </w:t>
      </w:r>
      <w:r w:rsidR="00475918" w:rsidRPr="00A372C0">
        <w:rPr>
          <w:rFonts w:ascii="Times New Roman" w:hAnsi="Times New Roman" w:cs="Times New Roman"/>
          <w:sz w:val="28"/>
          <w:szCs w:val="28"/>
        </w:rPr>
        <w:t xml:space="preserve">Сечения входят в состав разреза и могут существовать как самостоятельные изображения. Между сечением и разрезом при одной и той же секущей плоскости есть разница, которую, согласно их определениям, видно из сравнения изображений </w:t>
      </w:r>
      <w:r w:rsidR="00B82797" w:rsidRPr="00A372C0">
        <w:rPr>
          <w:rFonts w:ascii="Times New Roman" w:hAnsi="Times New Roman" w:cs="Times New Roman"/>
          <w:sz w:val="28"/>
          <w:szCs w:val="28"/>
        </w:rPr>
        <w:t xml:space="preserve">на рисунке </w:t>
      </w:r>
      <w:r w:rsidRPr="00A372C0">
        <w:rPr>
          <w:rFonts w:ascii="Times New Roman" w:hAnsi="Times New Roman" w:cs="Times New Roman"/>
          <w:sz w:val="28"/>
          <w:szCs w:val="28"/>
        </w:rPr>
        <w:t>1</w:t>
      </w:r>
    </w:p>
    <w:p w:rsidR="00475918" w:rsidRPr="00A372C0" w:rsidRDefault="00B82797" w:rsidP="00A372C0">
      <w:pPr>
        <w:spacing w:after="138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2535761"/>
            <wp:effectExtent l="19050" t="0" r="3810" b="0"/>
            <wp:docPr id="5" name="Рисунок 4" descr="C:\Users\1\Desktop\0074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0074-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35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797" w:rsidRPr="00A372C0" w:rsidRDefault="00B82797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 </w:t>
      </w:r>
      <w:r w:rsidR="003070CE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>1</w:t>
      </w:r>
      <w:r w:rsidR="00B654F9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отличие сечения от разреза.</w:t>
      </w:r>
    </w:p>
    <w:p w:rsidR="003070CE" w:rsidRPr="00A372C0" w:rsidRDefault="003070CE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Исключением  из  этого  правила  является  случай,  если  секущая </w:t>
      </w:r>
    </w:p>
    <w:p w:rsidR="003070CE" w:rsidRPr="00A372C0" w:rsidRDefault="003070CE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плоскость  проходит  через  ось  конического  или цилиндрического </w:t>
      </w:r>
    </w:p>
    <w:p w:rsidR="003070CE" w:rsidRPr="00A372C0" w:rsidRDefault="003070CE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отверстия  или  углубления,  то  сечение  показывают  как  разрез, </w:t>
      </w:r>
      <w:r w:rsidR="00922CE2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>т. е.  контур отверстия показывают полностью (эти контуры  отмечены стрелками).</w:t>
      </w:r>
    </w:p>
    <w:p w:rsidR="00141C77" w:rsidRPr="00A372C0" w:rsidRDefault="00486554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36.2pt;margin-top:115.15pt;width:56.7pt;height:52.85pt;flip:x y;z-index:251658240" o:connectortype="straight" strokecolor="#33f" strokeweight="3pt">
            <v:stroke endarrow="block"/>
          </v:shape>
        </w:pict>
      </w:r>
      <w:r w:rsidR="00141C77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1466" cy="2607013"/>
            <wp:effectExtent l="19050" t="0" r="2134" b="0"/>
            <wp:docPr id="7" name="Рисунок 7" descr="http://bigslide.ru/images/24/24002/960/img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gslide.ru/images/24/24002/960/img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4672" b="16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466" cy="2607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797" w:rsidRPr="00A372C0" w:rsidRDefault="00B82797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82797" w:rsidRPr="00A372C0" w:rsidRDefault="00B82797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654F9" w:rsidRPr="00A372C0" w:rsidRDefault="00922CE2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 2. </w:t>
      </w:r>
      <w:r w:rsidR="00B654F9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Плоскость проходит </w:t>
      </w:r>
      <w:r w:rsidR="005A0698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>через ось.</w:t>
      </w:r>
      <w:r w:rsidR="00B654F9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141C77" w:rsidRPr="00A372C0" w:rsidRDefault="00922CE2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>(Слайд 4, 5)</w:t>
      </w:r>
    </w:p>
    <w:p w:rsidR="00141C77" w:rsidRPr="00A372C0" w:rsidRDefault="00141C77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1C77" w:rsidRPr="00A372C0" w:rsidRDefault="00141C77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Сечения  применяют  наряду  с  разрезами,  если  изображения  не </w:t>
      </w:r>
    </w:p>
    <w:p w:rsidR="00141C77" w:rsidRPr="00A372C0" w:rsidRDefault="00141C77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>дают полного представления о форме детали или её элементов,  чтобы показать  поперечную  форму  деталей,  а  также  когда  использование сечения позволяет сократить количество изображений.</w:t>
      </w:r>
    </w:p>
    <w:p w:rsidR="00B654F9" w:rsidRPr="00A372C0" w:rsidRDefault="005D3B12" w:rsidP="00A372C0">
      <w:pPr>
        <w:spacing w:after="138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Образование сечения </w:t>
      </w:r>
    </w:p>
    <w:p w:rsidR="005D3B12" w:rsidRPr="00A372C0" w:rsidRDefault="00B654F9" w:rsidP="00A372C0">
      <w:pPr>
        <w:spacing w:after="138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t>Слайд  6,7,8,9,10</w:t>
      </w:r>
    </w:p>
    <w:p w:rsidR="00141C77" w:rsidRPr="00A372C0" w:rsidRDefault="00141C77" w:rsidP="00A372C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41C77" w:rsidRPr="00A372C0" w:rsidRDefault="00141C77" w:rsidP="00A372C0">
      <w:pPr>
        <w:pStyle w:val="a3"/>
        <w:spacing w:line="360" w:lineRule="auto"/>
        <w:ind w:left="502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lastRenderedPageBreak/>
        <w:t>РАСПОЛОЖЕНИЕ СЕЧЕНИЙ</w:t>
      </w:r>
    </w:p>
    <w:p w:rsidR="00141C77" w:rsidRPr="00A372C0" w:rsidRDefault="00141C77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В  зависимости  от  расположения  сечения,  не  входящие  в  состав </w:t>
      </w:r>
    </w:p>
    <w:p w:rsidR="00141C77" w:rsidRPr="00A372C0" w:rsidRDefault="00141C77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разреза, подразделяются на вынесенные и наложенные.</w:t>
      </w:r>
    </w:p>
    <w:p w:rsidR="00141C77" w:rsidRPr="00A372C0" w:rsidRDefault="00141C77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Вынесенные  сечения  располагаются  вне  исходного </w:t>
      </w:r>
    </w:p>
    <w:p w:rsidR="00141C77" w:rsidRPr="00A372C0" w:rsidRDefault="00141C77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изображения  на  любом  месте  чертежа.  Контуры  таких  сечений </w:t>
      </w:r>
    </w:p>
    <w:p w:rsidR="00B654F9" w:rsidRPr="00A372C0" w:rsidRDefault="00141C77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обводятся  сплошной  основной  линией  Вынесенное сечение может быть выполнено</w:t>
      </w:r>
      <w:r w:rsidR="00B654F9" w:rsidRPr="00A372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1C77" w:rsidRPr="00A372C0" w:rsidRDefault="00141C77" w:rsidP="00A372C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на продолжении сле</w:t>
      </w:r>
      <w:r w:rsidR="00B654F9" w:rsidRPr="00A372C0">
        <w:rPr>
          <w:rFonts w:ascii="Times New Roman" w:hAnsi="Times New Roman" w:cs="Times New Roman"/>
          <w:sz w:val="28"/>
          <w:szCs w:val="28"/>
        </w:rPr>
        <w:t>да секущей плоскости</w:t>
      </w:r>
      <w:r w:rsidRPr="00A372C0">
        <w:rPr>
          <w:rFonts w:ascii="Times New Roman" w:hAnsi="Times New Roman" w:cs="Times New Roman"/>
          <w:sz w:val="28"/>
          <w:szCs w:val="28"/>
        </w:rPr>
        <w:t>;</w:t>
      </w:r>
    </w:p>
    <w:p w:rsidR="00141C77" w:rsidRPr="00A372C0" w:rsidRDefault="00141C77" w:rsidP="00A372C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в любом свободном </w:t>
      </w:r>
      <w:r w:rsidR="00B654F9" w:rsidRPr="00A372C0">
        <w:rPr>
          <w:rFonts w:ascii="Times New Roman" w:hAnsi="Times New Roman" w:cs="Times New Roman"/>
          <w:sz w:val="28"/>
          <w:szCs w:val="28"/>
        </w:rPr>
        <w:t>месте поля чертежа</w:t>
      </w:r>
      <w:r w:rsidRPr="00A372C0">
        <w:rPr>
          <w:rFonts w:ascii="Times New Roman" w:hAnsi="Times New Roman" w:cs="Times New Roman"/>
          <w:sz w:val="28"/>
          <w:szCs w:val="28"/>
        </w:rPr>
        <w:t>;</w:t>
      </w:r>
    </w:p>
    <w:p w:rsidR="00141C77" w:rsidRPr="00A372C0" w:rsidRDefault="00141C77" w:rsidP="00A372C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в</w:t>
      </w:r>
      <w:r w:rsidR="00B654F9" w:rsidRPr="00A372C0">
        <w:rPr>
          <w:rFonts w:ascii="Times New Roman" w:hAnsi="Times New Roman" w:cs="Times New Roman"/>
          <w:sz w:val="28"/>
          <w:szCs w:val="28"/>
        </w:rPr>
        <w:t xml:space="preserve"> проекционной связи </w:t>
      </w:r>
      <w:r w:rsidRPr="00A372C0">
        <w:rPr>
          <w:rFonts w:ascii="Times New Roman" w:hAnsi="Times New Roman" w:cs="Times New Roman"/>
          <w:sz w:val="28"/>
          <w:szCs w:val="28"/>
        </w:rPr>
        <w:t>;</w:t>
      </w:r>
    </w:p>
    <w:p w:rsidR="00141C77" w:rsidRPr="00A372C0" w:rsidRDefault="00141C77" w:rsidP="00A372C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в разрыве между частями од</w:t>
      </w:r>
      <w:r w:rsidR="00B654F9" w:rsidRPr="00A372C0">
        <w:rPr>
          <w:rFonts w:ascii="Times New Roman" w:hAnsi="Times New Roman" w:cs="Times New Roman"/>
          <w:sz w:val="28"/>
          <w:szCs w:val="28"/>
        </w:rPr>
        <w:t xml:space="preserve">ного и того же вида </w:t>
      </w:r>
      <w:r w:rsidRPr="00A372C0">
        <w:rPr>
          <w:rFonts w:ascii="Times New Roman" w:hAnsi="Times New Roman" w:cs="Times New Roman"/>
          <w:sz w:val="28"/>
          <w:szCs w:val="28"/>
        </w:rPr>
        <w:t>;</w:t>
      </w:r>
    </w:p>
    <w:p w:rsidR="00141C77" w:rsidRPr="00A372C0" w:rsidRDefault="00141C77" w:rsidP="00A372C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на любом месте</w:t>
      </w:r>
      <w:r w:rsidR="00B654F9" w:rsidRPr="00A372C0">
        <w:rPr>
          <w:rFonts w:ascii="Times New Roman" w:hAnsi="Times New Roman" w:cs="Times New Roman"/>
          <w:sz w:val="28"/>
          <w:szCs w:val="28"/>
        </w:rPr>
        <w:t xml:space="preserve"> чертежа с поворотом</w:t>
      </w:r>
      <w:r w:rsidRPr="00A372C0">
        <w:rPr>
          <w:rFonts w:ascii="Times New Roman" w:hAnsi="Times New Roman" w:cs="Times New Roman"/>
          <w:sz w:val="28"/>
          <w:szCs w:val="28"/>
        </w:rPr>
        <w:t>.</w:t>
      </w: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3873396"/>
            <wp:effectExtent l="19050" t="0" r="3810" b="0"/>
            <wp:docPr id="10" name="Рисунок 10" descr="Рис. 190. Расположение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 190. Расположение сечени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7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4F9" w:rsidRPr="00A372C0" w:rsidRDefault="00B654F9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lastRenderedPageBreak/>
        <w:t>Рис 3. Расположение сечений</w:t>
      </w:r>
    </w:p>
    <w:p w:rsidR="00B654F9" w:rsidRPr="00A372C0" w:rsidRDefault="00B654F9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Слайд 11,12,13.</w:t>
      </w:r>
    </w:p>
    <w:p w:rsidR="00485EC6" w:rsidRPr="00A372C0" w:rsidRDefault="00485EC6" w:rsidP="00A372C0">
      <w:pPr>
        <w:pStyle w:val="a6"/>
        <w:shd w:val="clear" w:color="auto" w:fill="FFFFFF"/>
        <w:spacing w:line="360" w:lineRule="auto"/>
        <w:ind w:left="153" w:right="153" w:firstLine="306"/>
        <w:jc w:val="both"/>
        <w:rPr>
          <w:color w:val="000000"/>
          <w:sz w:val="28"/>
          <w:szCs w:val="28"/>
        </w:rPr>
      </w:pPr>
      <w:r w:rsidRPr="00A372C0">
        <w:rPr>
          <w:b/>
          <w:bCs/>
          <w:color w:val="000000"/>
          <w:sz w:val="28"/>
          <w:szCs w:val="28"/>
        </w:rPr>
        <w:t>Обозначение сечений.</w:t>
      </w:r>
      <w:r w:rsidRPr="00A372C0">
        <w:rPr>
          <w:rStyle w:val="apple-converted-space"/>
          <w:color w:val="000000"/>
          <w:sz w:val="28"/>
          <w:szCs w:val="28"/>
        </w:rPr>
        <w:t> </w:t>
      </w:r>
      <w:r w:rsidRPr="00A372C0">
        <w:rPr>
          <w:color w:val="000000"/>
          <w:sz w:val="28"/>
          <w:szCs w:val="28"/>
        </w:rPr>
        <w:t>Чтобы определить, в каком месте деталь имеет форму, показанную на сечении, место, где находится секущая плоскость, и само сечение обозначают.</w:t>
      </w:r>
    </w:p>
    <w:p w:rsidR="00485EC6" w:rsidRPr="00A372C0" w:rsidRDefault="00485EC6" w:rsidP="00A372C0">
      <w:pPr>
        <w:pStyle w:val="a6"/>
        <w:shd w:val="clear" w:color="auto" w:fill="FFFFFF"/>
        <w:spacing w:line="360" w:lineRule="auto"/>
        <w:ind w:left="153" w:right="153" w:firstLine="306"/>
        <w:jc w:val="both"/>
        <w:rPr>
          <w:color w:val="000000"/>
          <w:sz w:val="28"/>
          <w:szCs w:val="28"/>
        </w:rPr>
      </w:pPr>
      <w:r w:rsidRPr="00A372C0">
        <w:rPr>
          <w:color w:val="000000"/>
          <w:sz w:val="28"/>
          <w:szCs w:val="28"/>
        </w:rPr>
        <w:t>Положение секущей плоскости указывают на чертеже линией сечения. Ось симметрии наложенного или вынесенного сечения указывают штрихпунктирной тонкой линией без обозначения буквами и стрелками и линию сечения не пр</w:t>
      </w:r>
      <w:r w:rsidR="00B654F9" w:rsidRPr="00A372C0">
        <w:rPr>
          <w:color w:val="000000"/>
          <w:sz w:val="28"/>
          <w:szCs w:val="28"/>
        </w:rPr>
        <w:t>оводят</w:t>
      </w:r>
      <w:r w:rsidRPr="00A372C0">
        <w:rPr>
          <w:color w:val="000000"/>
          <w:sz w:val="28"/>
          <w:szCs w:val="28"/>
        </w:rPr>
        <w:t>. Во всех остальных случаях для линии сечения примеряют р</w:t>
      </w:r>
      <w:r w:rsidR="00B654F9" w:rsidRPr="00A372C0">
        <w:rPr>
          <w:color w:val="000000"/>
          <w:sz w:val="28"/>
          <w:szCs w:val="28"/>
        </w:rPr>
        <w:t xml:space="preserve">азомкнутую линию </w:t>
      </w:r>
      <w:r w:rsidRPr="00A372C0">
        <w:rPr>
          <w:color w:val="000000"/>
          <w:sz w:val="28"/>
          <w:szCs w:val="28"/>
        </w:rPr>
        <w:t>, начальный и конечный штрихи которой не должны пересекать контур соответствующего изображения. Толщина штрихов разомкнутой линии берется от s до 1,5s, а длина от 8 до 20 мм. На начальном и конечном штрихах, перпендикулярно им, на расстоянии 2-3 мм от конца штриха ставят стрелки, указывающие направление взгляда. Форма, соотношение размеров стрелок и взаимное расположение стрелок и разомк</w:t>
      </w:r>
      <w:r w:rsidR="00B654F9" w:rsidRPr="00A372C0">
        <w:rPr>
          <w:color w:val="000000"/>
          <w:sz w:val="28"/>
          <w:szCs w:val="28"/>
        </w:rPr>
        <w:t xml:space="preserve">нутой линии показаны на рис. </w:t>
      </w: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93715" cy="4542790"/>
            <wp:effectExtent l="19050" t="0" r="6985" b="0"/>
            <wp:docPr id="28" name="Рисунок 28" descr="Рис. 191. Обозначение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Рис. 191. Обозначение сечений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715" cy="454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EC6" w:rsidRPr="00A372C0" w:rsidRDefault="00B654F9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4</w:t>
      </w:r>
      <w:r w:rsidR="00485EC6" w:rsidRPr="00A372C0">
        <w:rPr>
          <w:rFonts w:ascii="Times New Roman" w:hAnsi="Times New Roman" w:cs="Times New Roman"/>
          <w:sz w:val="28"/>
          <w:szCs w:val="28"/>
        </w:rPr>
        <w:t>. Обозначение сечений</w:t>
      </w: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61665" cy="2441575"/>
            <wp:effectExtent l="19050" t="0" r="635" b="0"/>
            <wp:docPr id="37" name="Рисунок 37" descr="Рис. 192. Взаимное расположение штрихов разомкнутой линии и стрел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Рис. 192. Взаимное расположение штрихов разомкнутой линии и стрелок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244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EC6" w:rsidRPr="00A372C0" w:rsidRDefault="00B654F9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5</w:t>
      </w:r>
      <w:r w:rsidR="00485EC6" w:rsidRPr="00A372C0">
        <w:rPr>
          <w:rFonts w:ascii="Times New Roman" w:hAnsi="Times New Roman" w:cs="Times New Roman"/>
          <w:sz w:val="28"/>
          <w:szCs w:val="28"/>
        </w:rPr>
        <w:t>. Взаимное расположение штрихов разомкнутой линии и стрелок</w:t>
      </w: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lastRenderedPageBreak/>
        <w:t>У начала и конца линии сечения ставят одну и ту же прописную букву русского алфавита; при этом выбирают начальные буквы - А, Б, В, Г, Д и т. д. Буквы наносят с внешней стороны стрелок, указывающих направле</w:t>
      </w:r>
      <w:r w:rsidR="005A0698" w:rsidRPr="00A372C0">
        <w:rPr>
          <w:rFonts w:ascii="Times New Roman" w:hAnsi="Times New Roman" w:cs="Times New Roman"/>
          <w:sz w:val="28"/>
          <w:szCs w:val="28"/>
        </w:rPr>
        <w:t>ние взгляда</w:t>
      </w:r>
      <w:r w:rsidRPr="00A372C0">
        <w:rPr>
          <w:rFonts w:ascii="Times New Roman" w:hAnsi="Times New Roman" w:cs="Times New Roman"/>
          <w:sz w:val="28"/>
          <w:szCs w:val="28"/>
        </w:rPr>
        <w:t>. Над сечением делают надпись по типу А-А, т. е. сечение обозначают двумя одинаковыми буквами через тире с тонкой чертой внизу.</w:t>
      </w:r>
    </w:p>
    <w:p w:rsidR="00485EC6" w:rsidRPr="00A372C0" w:rsidRDefault="005A0698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      </w:t>
      </w:r>
      <w:r w:rsidR="00485EC6" w:rsidRPr="00A372C0">
        <w:rPr>
          <w:rFonts w:ascii="Times New Roman" w:hAnsi="Times New Roman" w:cs="Times New Roman"/>
          <w:sz w:val="28"/>
          <w:szCs w:val="28"/>
        </w:rPr>
        <w:t xml:space="preserve">Для несимметричных сечений, расположенных </w:t>
      </w:r>
      <w:r w:rsidRPr="00A372C0">
        <w:rPr>
          <w:rFonts w:ascii="Times New Roman" w:hAnsi="Times New Roman" w:cs="Times New Roman"/>
          <w:sz w:val="28"/>
          <w:szCs w:val="28"/>
        </w:rPr>
        <w:t xml:space="preserve">в разрыве вида или наложенных, </w:t>
      </w:r>
      <w:r w:rsidR="00485EC6" w:rsidRPr="00A372C0">
        <w:rPr>
          <w:rFonts w:ascii="Times New Roman" w:hAnsi="Times New Roman" w:cs="Times New Roman"/>
          <w:sz w:val="28"/>
          <w:szCs w:val="28"/>
        </w:rPr>
        <w:t>линию сечения проводят со стрелками, но буквами ее не обозначают.</w:t>
      </w:r>
    </w:p>
    <w:p w:rsidR="00485EC6" w:rsidRPr="00A372C0" w:rsidRDefault="005A0698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      </w:t>
      </w:r>
      <w:r w:rsidR="00485EC6" w:rsidRPr="00A372C0">
        <w:rPr>
          <w:rFonts w:ascii="Times New Roman" w:hAnsi="Times New Roman" w:cs="Times New Roman"/>
          <w:sz w:val="28"/>
          <w:szCs w:val="28"/>
        </w:rPr>
        <w:t>Если сечение находится в разрыве между частями одного и того же сечения, линию сечения</w:t>
      </w:r>
      <w:r w:rsidRPr="00A372C0">
        <w:rPr>
          <w:rFonts w:ascii="Times New Roman" w:hAnsi="Times New Roman" w:cs="Times New Roman"/>
          <w:sz w:val="28"/>
          <w:szCs w:val="28"/>
        </w:rPr>
        <w:t xml:space="preserve"> не проводят</w:t>
      </w:r>
      <w:r w:rsidR="00485EC6" w:rsidRPr="00A372C0">
        <w:rPr>
          <w:rFonts w:ascii="Times New Roman" w:hAnsi="Times New Roman" w:cs="Times New Roman"/>
          <w:sz w:val="28"/>
          <w:szCs w:val="28"/>
        </w:rPr>
        <w:t>.</w:t>
      </w:r>
    </w:p>
    <w:p w:rsidR="00485EC6" w:rsidRPr="00A372C0" w:rsidRDefault="005A0698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      </w:t>
      </w:r>
      <w:r w:rsidR="00485EC6" w:rsidRPr="00A372C0">
        <w:rPr>
          <w:rFonts w:ascii="Times New Roman" w:hAnsi="Times New Roman" w:cs="Times New Roman"/>
          <w:sz w:val="28"/>
          <w:szCs w:val="28"/>
        </w:rPr>
        <w:t>Для нескольких одинаковых сечений, относящихся к одному предмету, линию сечения обозначают одной и той же буквой и выч</w:t>
      </w:r>
      <w:r w:rsidRPr="00A372C0">
        <w:rPr>
          <w:rFonts w:ascii="Times New Roman" w:hAnsi="Times New Roman" w:cs="Times New Roman"/>
          <w:sz w:val="28"/>
          <w:szCs w:val="28"/>
        </w:rPr>
        <w:t>ерчивают одно сечение (рис. 6)</w:t>
      </w:r>
      <w:r w:rsidR="00485EC6" w:rsidRPr="00A372C0">
        <w:rPr>
          <w:rFonts w:ascii="Times New Roman" w:hAnsi="Times New Roman" w:cs="Times New Roman"/>
          <w:sz w:val="28"/>
          <w:szCs w:val="28"/>
        </w:rPr>
        <w:t>.</w:t>
      </w:r>
    </w:p>
    <w:p w:rsidR="00485EC6" w:rsidRPr="00A372C0" w:rsidRDefault="00485EC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2400691"/>
            <wp:effectExtent l="19050" t="0" r="3810" b="0"/>
            <wp:docPr id="40" name="Рисунок 40" descr="Рис. 193. Оформление нескольких одинаковых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Рис. 193. Оформление нескольких одинаковых сечени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400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EC6" w:rsidRPr="00A372C0" w:rsidRDefault="005A0698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6</w:t>
      </w:r>
      <w:r w:rsidR="00485EC6" w:rsidRPr="00A372C0">
        <w:rPr>
          <w:rFonts w:ascii="Times New Roman" w:hAnsi="Times New Roman" w:cs="Times New Roman"/>
          <w:sz w:val="28"/>
          <w:szCs w:val="28"/>
        </w:rPr>
        <w:t>. Оформление нескольких одинаковых сечений</w:t>
      </w:r>
    </w:p>
    <w:p w:rsidR="005A0698" w:rsidRPr="00A372C0" w:rsidRDefault="005A0698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Слайд 14.15.</w:t>
      </w:r>
    </w:p>
    <w:p w:rsidR="0015348C" w:rsidRPr="00A372C0" w:rsidRDefault="00485EC6" w:rsidP="00A372C0">
      <w:pPr>
        <w:pStyle w:val="a6"/>
        <w:shd w:val="clear" w:color="auto" w:fill="FFFFFF"/>
        <w:spacing w:line="360" w:lineRule="auto"/>
        <w:ind w:left="153" w:right="153" w:firstLine="306"/>
        <w:jc w:val="both"/>
        <w:rPr>
          <w:rStyle w:val="apple-converted-space"/>
          <w:color w:val="000000"/>
          <w:sz w:val="28"/>
          <w:szCs w:val="28"/>
        </w:rPr>
      </w:pPr>
      <w:r w:rsidRPr="00A372C0">
        <w:rPr>
          <w:b/>
          <w:bCs/>
          <w:color w:val="000000"/>
          <w:sz w:val="28"/>
          <w:szCs w:val="28"/>
        </w:rPr>
        <w:t>Правила выполнения сечений.</w:t>
      </w:r>
      <w:r w:rsidRPr="00A372C0">
        <w:rPr>
          <w:rStyle w:val="apple-converted-space"/>
          <w:color w:val="000000"/>
          <w:sz w:val="28"/>
          <w:szCs w:val="28"/>
        </w:rPr>
        <w:t> </w:t>
      </w:r>
      <w:r w:rsidRPr="00A372C0">
        <w:rPr>
          <w:color w:val="000000"/>
          <w:sz w:val="28"/>
          <w:szCs w:val="28"/>
        </w:rPr>
        <w:t>Сечение по построению и расположению должно соответствовать направлению, ука</w:t>
      </w:r>
      <w:r w:rsidR="0015348C" w:rsidRPr="00A372C0">
        <w:rPr>
          <w:color w:val="000000"/>
          <w:sz w:val="28"/>
          <w:szCs w:val="28"/>
        </w:rPr>
        <w:t>занному стрелками  На рис.7</w:t>
      </w:r>
      <w:r w:rsidRPr="00A372C0">
        <w:rPr>
          <w:color w:val="000000"/>
          <w:sz w:val="28"/>
          <w:szCs w:val="28"/>
        </w:rPr>
        <w:t xml:space="preserve"> показано, как происходит совмещение фигуры сечения с плоскостью </w:t>
      </w:r>
      <w:r w:rsidR="0015348C" w:rsidRPr="00A372C0">
        <w:rPr>
          <w:color w:val="000000"/>
          <w:sz w:val="28"/>
          <w:szCs w:val="28"/>
        </w:rPr>
        <w:t>чертежа.  Ш</w:t>
      </w:r>
      <w:r w:rsidRPr="00A372C0">
        <w:rPr>
          <w:color w:val="000000"/>
          <w:sz w:val="28"/>
          <w:szCs w:val="28"/>
        </w:rPr>
        <w:t xml:space="preserve">поночная канавка, расположенная на </w:t>
      </w:r>
      <w:r w:rsidRPr="00A372C0">
        <w:rPr>
          <w:color w:val="000000"/>
          <w:sz w:val="28"/>
          <w:szCs w:val="28"/>
        </w:rPr>
        <w:lastRenderedPageBreak/>
        <w:t>детали спереди, показана на сечении справа. Допускается повертывать сечение относительно линии сечения. В этом случае после обозначения добавляют слово</w:t>
      </w:r>
      <w:r w:rsidRPr="00A372C0">
        <w:rPr>
          <w:rStyle w:val="apple-converted-space"/>
          <w:color w:val="000000"/>
          <w:sz w:val="28"/>
          <w:szCs w:val="28"/>
        </w:rPr>
        <w:t> </w:t>
      </w:r>
      <w:r w:rsidRPr="00A372C0">
        <w:rPr>
          <w:i/>
          <w:iCs/>
          <w:color w:val="000000"/>
          <w:sz w:val="28"/>
          <w:szCs w:val="28"/>
        </w:rPr>
        <w:t>"повернуто"</w:t>
      </w:r>
      <w:r w:rsidRPr="00A372C0">
        <w:rPr>
          <w:rStyle w:val="apple-converted-space"/>
          <w:color w:val="000000"/>
          <w:sz w:val="28"/>
          <w:szCs w:val="28"/>
        </w:rPr>
        <w:t> </w:t>
      </w:r>
    </w:p>
    <w:p w:rsidR="00485EC6" w:rsidRPr="00A372C0" w:rsidRDefault="00485EC6" w:rsidP="00A372C0">
      <w:pPr>
        <w:pStyle w:val="a6"/>
        <w:shd w:val="clear" w:color="auto" w:fill="FFFFFF"/>
        <w:spacing w:line="360" w:lineRule="auto"/>
        <w:ind w:left="153" w:right="153" w:firstLine="306"/>
        <w:jc w:val="both"/>
        <w:rPr>
          <w:color w:val="000000"/>
          <w:sz w:val="28"/>
          <w:szCs w:val="28"/>
        </w:rPr>
      </w:pPr>
      <w:r w:rsidRPr="00A372C0">
        <w:rPr>
          <w:color w:val="000000"/>
          <w:sz w:val="28"/>
          <w:szCs w:val="28"/>
        </w:rPr>
        <w:t>Если секущая плоскость проходит через ось поверхности вращения, ограничивающей отверстие или углубление, то контур отверстия или углубления в сечении</w:t>
      </w:r>
      <w:r w:rsidR="0015348C" w:rsidRPr="00A372C0">
        <w:rPr>
          <w:color w:val="000000"/>
          <w:sz w:val="28"/>
          <w:szCs w:val="28"/>
        </w:rPr>
        <w:t xml:space="preserve"> показывают полностью,</w:t>
      </w:r>
      <w:r w:rsidRPr="00A372C0">
        <w:rPr>
          <w:color w:val="000000"/>
          <w:sz w:val="28"/>
          <w:szCs w:val="28"/>
        </w:rPr>
        <w:t xml:space="preserve"> это относится к углублениям цилиндрической, конической и шарообразной формы и не распространяется на другие сечения, например сечения шпоночной канавки.</w:t>
      </w:r>
    </w:p>
    <w:p w:rsidR="00485EC6" w:rsidRPr="00A372C0" w:rsidRDefault="00485EC6" w:rsidP="00A372C0">
      <w:pPr>
        <w:pStyle w:val="a6"/>
        <w:shd w:val="clear" w:color="auto" w:fill="FFFFFF"/>
        <w:spacing w:line="360" w:lineRule="auto"/>
        <w:ind w:left="153" w:right="153" w:firstLine="306"/>
        <w:jc w:val="both"/>
        <w:rPr>
          <w:color w:val="000000"/>
          <w:sz w:val="28"/>
          <w:szCs w:val="28"/>
        </w:rPr>
      </w:pPr>
      <w:r w:rsidRPr="00A372C0">
        <w:rPr>
          <w:color w:val="000000"/>
          <w:sz w:val="28"/>
          <w:szCs w:val="28"/>
        </w:rPr>
        <w:t>Для деталей, п</w:t>
      </w:r>
      <w:r w:rsidR="0015348C" w:rsidRPr="00A372C0">
        <w:rPr>
          <w:color w:val="000000"/>
          <w:sz w:val="28"/>
          <w:szCs w:val="28"/>
        </w:rPr>
        <w:t xml:space="preserve">одобных изображенной на рис.7, </w:t>
      </w:r>
      <w:r w:rsidRPr="00A372C0">
        <w:rPr>
          <w:color w:val="000000"/>
          <w:sz w:val="28"/>
          <w:szCs w:val="28"/>
        </w:rPr>
        <w:t>секущие плоскости располагают под прямым углом к изображаемым элементам и получают нормальные сечения, правильно передающие форму предмета.</w:t>
      </w:r>
    </w:p>
    <w:p w:rsidR="00485EC6" w:rsidRPr="00A372C0" w:rsidRDefault="00485EC6" w:rsidP="00A372C0">
      <w:pPr>
        <w:pStyle w:val="a6"/>
        <w:shd w:val="clear" w:color="auto" w:fill="FFFFFF"/>
        <w:spacing w:line="360" w:lineRule="auto"/>
        <w:ind w:left="153" w:right="153" w:firstLine="306"/>
        <w:jc w:val="both"/>
        <w:rPr>
          <w:color w:val="000000"/>
          <w:sz w:val="28"/>
          <w:szCs w:val="28"/>
        </w:rPr>
      </w:pPr>
      <w:r w:rsidRPr="00A372C0">
        <w:rPr>
          <w:color w:val="000000"/>
          <w:sz w:val="28"/>
          <w:szCs w:val="28"/>
        </w:rPr>
        <w:t>Наприм</w:t>
      </w:r>
      <w:r w:rsidR="0015348C" w:rsidRPr="00A372C0">
        <w:rPr>
          <w:color w:val="000000"/>
          <w:sz w:val="28"/>
          <w:szCs w:val="28"/>
        </w:rPr>
        <w:t xml:space="preserve">ер, на сечении валика </w:t>
      </w:r>
      <w:r w:rsidRPr="00A372C0">
        <w:rPr>
          <w:color w:val="000000"/>
          <w:sz w:val="28"/>
          <w:szCs w:val="28"/>
        </w:rPr>
        <w:t xml:space="preserve"> показаны ширина и глубина шпоночной канавки, предельные отклонения размеров, шероховатости поверхностей.</w:t>
      </w:r>
    </w:p>
    <w:p w:rsidR="00485EC6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2921741"/>
            <wp:effectExtent l="19050" t="0" r="3810" b="0"/>
            <wp:docPr id="43" name="Рисунок 43" descr="Рис. 196. Пример нанесения размеров на сечении (закрытый па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Рис. 196. Пример нанесения размеров на сечении (закрытый паз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21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F4" w:rsidRPr="00A372C0" w:rsidRDefault="005A0698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7</w:t>
      </w:r>
      <w:r w:rsidR="002F0BF4" w:rsidRPr="00A372C0">
        <w:rPr>
          <w:rFonts w:ascii="Times New Roman" w:hAnsi="Times New Roman" w:cs="Times New Roman"/>
          <w:sz w:val="28"/>
          <w:szCs w:val="28"/>
        </w:rPr>
        <w:t>. Пример</w:t>
      </w:r>
      <w:r w:rsidR="002F0BF4" w:rsidRPr="00A372C0">
        <w:rPr>
          <w:rFonts w:ascii="Times New Roman" w:hAnsi="Times New Roman" w:cs="Times New Roman"/>
          <w:sz w:val="28"/>
          <w:szCs w:val="28"/>
        </w:rPr>
        <w:tab/>
        <w:t>нанесения</w:t>
      </w:r>
      <w:r w:rsidR="002F0BF4" w:rsidRPr="00A372C0">
        <w:rPr>
          <w:rFonts w:ascii="Times New Roman" w:hAnsi="Times New Roman" w:cs="Times New Roman"/>
          <w:sz w:val="28"/>
          <w:szCs w:val="28"/>
        </w:rPr>
        <w:tab/>
        <w:t>размеров на сечении (закрытый паз)</w:t>
      </w:r>
    </w:p>
    <w:p w:rsidR="002F0BF4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Слайд 16,17,18.</w:t>
      </w:r>
    </w:p>
    <w:p w:rsidR="00A026B3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lastRenderedPageBreak/>
        <w:t>Работа группой, выполнение задание 1,2. Совместное обсуждение выполнения заданий.</w:t>
      </w:r>
      <w:r w:rsidR="005855E6" w:rsidRPr="00A372C0">
        <w:rPr>
          <w:rFonts w:ascii="Times New Roman" w:hAnsi="Times New Roman" w:cs="Times New Roman"/>
          <w:sz w:val="28"/>
          <w:szCs w:val="28"/>
        </w:rPr>
        <w:t xml:space="preserve"> Задания находятся на столах у каждого обучающегося.</w:t>
      </w:r>
    </w:p>
    <w:p w:rsidR="002F0BF4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1</w:t>
      </w:r>
    </w:p>
    <w:p w:rsidR="002F0BF4" w:rsidRPr="00A372C0" w:rsidRDefault="00A026B3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      Перечертите рис. 8</w:t>
      </w:r>
      <w:r w:rsidR="002F0BF4" w:rsidRPr="00A372C0">
        <w:rPr>
          <w:rFonts w:ascii="Times New Roman" w:hAnsi="Times New Roman" w:cs="Times New Roman"/>
          <w:sz w:val="28"/>
          <w:szCs w:val="28"/>
        </w:rPr>
        <w:t>, а-в и дайте к нему письменные пояснения, в которых изложите следующее: что такое сечения, зачем их применяют, как штрихуют, какие бывают сечения, какой линией обводят их контур, когда и как обозначают сечения. Над конспектом напишите заголовок "Сечения".</w:t>
      </w:r>
    </w:p>
    <w:p w:rsidR="00A026B3" w:rsidRPr="00A372C0" w:rsidRDefault="00A026B3" w:rsidP="00A372C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58053" cy="2717259"/>
            <wp:effectExtent l="190500" t="152400" r="175747" b="140241"/>
            <wp:docPr id="4" name="Рисунок 4" descr="Рис. 197. Задание на определение правильности применения наложенных сечени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Рис. 197. Задание на определение правильности применения наложенных сечений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937" cy="2717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026B3" w:rsidRPr="00A372C0" w:rsidRDefault="00A026B3" w:rsidP="00A372C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 8.</w:t>
      </w:r>
    </w:p>
    <w:p w:rsidR="00A026B3" w:rsidRPr="00A372C0" w:rsidRDefault="00A026B3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</w:t>
      </w:r>
      <w:r w:rsidR="002F0BF4" w:rsidRPr="00A372C0">
        <w:rPr>
          <w:rFonts w:ascii="Times New Roman" w:hAnsi="Times New Roman" w:cs="Times New Roman"/>
          <w:sz w:val="28"/>
          <w:szCs w:val="28"/>
        </w:rPr>
        <w:t>2.</w:t>
      </w:r>
    </w:p>
    <w:p w:rsidR="002F0BF4" w:rsidRPr="00A372C0" w:rsidRDefault="002F0BF4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Определите и запишите в тетради, в каких случаях наложенные сечения применены удачно, а в каких лучше было бы д</w:t>
      </w:r>
      <w:r w:rsidR="00A026B3" w:rsidRPr="00A372C0">
        <w:rPr>
          <w:rFonts w:ascii="Times New Roman" w:hAnsi="Times New Roman" w:cs="Times New Roman"/>
          <w:sz w:val="28"/>
          <w:szCs w:val="28"/>
        </w:rPr>
        <w:t>ать вынесенные сечения (рис. 9</w:t>
      </w:r>
      <w:r w:rsidRPr="00A372C0">
        <w:rPr>
          <w:rFonts w:ascii="Times New Roman" w:hAnsi="Times New Roman" w:cs="Times New Roman"/>
          <w:sz w:val="28"/>
          <w:szCs w:val="28"/>
        </w:rPr>
        <w:t>).</w:t>
      </w:r>
    </w:p>
    <w:p w:rsidR="00485EC6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70780" cy="3851910"/>
            <wp:effectExtent l="19050" t="0" r="1270" b="0"/>
            <wp:docPr id="46" name="Рисунок 46" descr="Рис. 197. Задание на определение правильности применения наложенных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Рис. 197. Задание на определение правильности применения наложенных сечений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385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F4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372C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Рис. 9</w:t>
      </w:r>
      <w:r w:rsidR="002F0BF4" w:rsidRPr="00A372C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 Задание на определение правильности применения наложенных сечений</w:t>
      </w:r>
    </w:p>
    <w:p w:rsidR="002F0BF4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iCs/>
          <w:color w:val="666655"/>
          <w:sz w:val="28"/>
          <w:szCs w:val="28"/>
          <w:shd w:val="clear" w:color="auto" w:fill="FFFFFF"/>
        </w:rPr>
      </w:pPr>
    </w:p>
    <w:p w:rsidR="005855E6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372C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Задание 3,4  выполняются по вариантом, обучающиеся делятся на две группы.</w:t>
      </w:r>
      <w:r w:rsidRPr="00A372C0">
        <w:rPr>
          <w:rFonts w:ascii="Times New Roman" w:hAnsi="Times New Roman" w:cs="Times New Roman"/>
          <w:sz w:val="28"/>
          <w:szCs w:val="28"/>
        </w:rPr>
        <w:t xml:space="preserve"> Задания находятся на столах у каждого обучающегося.</w:t>
      </w:r>
    </w:p>
    <w:p w:rsidR="005855E6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A372C0">
        <w:rPr>
          <w:rFonts w:ascii="Times New Roman" w:hAnsi="Times New Roman" w:cs="Times New Roman"/>
          <w:iCs/>
          <w:color w:val="666655"/>
          <w:sz w:val="28"/>
          <w:szCs w:val="28"/>
          <w:shd w:val="clear" w:color="auto" w:fill="FFFFFF"/>
        </w:rPr>
        <w:t xml:space="preserve"> </w:t>
      </w:r>
      <w:r w:rsidRPr="00A372C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Первый вариант </w:t>
      </w:r>
    </w:p>
    <w:p w:rsidR="002F0BF4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2F0BF4" w:rsidRPr="00A372C0">
        <w:rPr>
          <w:rFonts w:ascii="Times New Roman" w:hAnsi="Times New Roman" w:cs="Times New Roman"/>
          <w:sz w:val="28"/>
          <w:szCs w:val="28"/>
        </w:rPr>
        <w:t>3.Даны два вида де</w:t>
      </w:r>
      <w:r w:rsidRPr="00A372C0">
        <w:rPr>
          <w:rFonts w:ascii="Times New Roman" w:hAnsi="Times New Roman" w:cs="Times New Roman"/>
          <w:sz w:val="28"/>
          <w:szCs w:val="28"/>
        </w:rPr>
        <w:t>тали (рис.10</w:t>
      </w:r>
      <w:r w:rsidR="002F0BF4" w:rsidRPr="00A372C0">
        <w:rPr>
          <w:rFonts w:ascii="Times New Roman" w:hAnsi="Times New Roman" w:cs="Times New Roman"/>
          <w:sz w:val="28"/>
          <w:szCs w:val="28"/>
        </w:rPr>
        <w:t>). Требуется вместо вида слева выполнить сечение А-А. Даны четыре вынесенных сечения, являющихся вариантами ответов. Запишите номер правильного ответа в рабочей тетради. Укажите, в чем ошибки остальных ответов.</w:t>
      </w:r>
    </w:p>
    <w:p w:rsidR="002F0BF4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6030402"/>
            <wp:effectExtent l="19050" t="0" r="3810" b="0"/>
            <wp:docPr id="49" name="Рисунок 49" descr="Рис. 198. Задание на выбор сечения, выявляющего форму данного предм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Рис. 198. Задание на выбор сечения, выявляющего форму данного предмет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03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F4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BF4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BF4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10</w:t>
      </w:r>
      <w:r w:rsidR="002F0BF4" w:rsidRPr="00A372C0">
        <w:rPr>
          <w:rFonts w:ascii="Times New Roman" w:hAnsi="Times New Roman" w:cs="Times New Roman"/>
          <w:sz w:val="28"/>
          <w:szCs w:val="28"/>
        </w:rPr>
        <w:t>. Задание на выбор сечения, выявляющего форму данного предмета</w:t>
      </w:r>
    </w:p>
    <w:p w:rsidR="005855E6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Вариант 4.</w:t>
      </w:r>
    </w:p>
    <w:p w:rsidR="002F0BF4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4.Запишите в тетради, какие сечения совмещены с плоскостью чертежа правильно в соответствии с направлением взгляда</w:t>
      </w:r>
      <w:r w:rsidR="00BD20FA">
        <w:rPr>
          <w:rFonts w:ascii="Times New Roman" w:hAnsi="Times New Roman" w:cs="Times New Roman"/>
          <w:sz w:val="28"/>
          <w:szCs w:val="28"/>
        </w:rPr>
        <w:t>, указанным стрелками (рис11)</w:t>
      </w:r>
      <w:r w:rsidRPr="00A372C0">
        <w:rPr>
          <w:rFonts w:ascii="Times New Roman" w:hAnsi="Times New Roman" w:cs="Times New Roman"/>
          <w:sz w:val="28"/>
          <w:szCs w:val="28"/>
        </w:rPr>
        <w:t>.</w:t>
      </w:r>
    </w:p>
    <w:p w:rsidR="002F0BF4" w:rsidRPr="00A372C0" w:rsidRDefault="002F0BF4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58005" cy="1595120"/>
            <wp:effectExtent l="19050" t="0" r="4445" b="0"/>
            <wp:docPr id="52" name="Рисунок 52" descr="Рис. 199. Задание на определение сечений, правильно совмещенных с плоскостью черте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Рис. 199. Задание на определение сечений, правильно совмещенных с плоскостью чертеж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F4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Рис.11 </w:t>
      </w:r>
      <w:r w:rsidR="002F0BF4" w:rsidRPr="00A372C0">
        <w:rPr>
          <w:rFonts w:ascii="Times New Roman" w:hAnsi="Times New Roman" w:cs="Times New Roman"/>
          <w:sz w:val="28"/>
          <w:szCs w:val="28"/>
        </w:rPr>
        <w:t xml:space="preserve"> Задание на определение сечений, правильно совмещенных с плоскостью чертежа</w:t>
      </w:r>
    </w:p>
    <w:p w:rsidR="005855E6" w:rsidRPr="00A372C0" w:rsidRDefault="00F74A67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Задания</w:t>
      </w:r>
      <w:r w:rsidR="005855E6" w:rsidRPr="00A372C0">
        <w:rPr>
          <w:rFonts w:ascii="Times New Roman" w:hAnsi="Times New Roman" w:cs="Times New Roman"/>
          <w:sz w:val="28"/>
          <w:szCs w:val="28"/>
        </w:rPr>
        <w:t xml:space="preserve"> </w:t>
      </w:r>
      <w:r w:rsidRPr="00A372C0">
        <w:rPr>
          <w:rFonts w:ascii="Times New Roman" w:hAnsi="Times New Roman" w:cs="Times New Roman"/>
          <w:sz w:val="28"/>
          <w:szCs w:val="28"/>
        </w:rPr>
        <w:t>5,6,7.</w:t>
      </w:r>
      <w:r w:rsidR="005855E6" w:rsidRPr="00A372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5E6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Выполняет один из обучающихся у доски.</w:t>
      </w:r>
    </w:p>
    <w:p w:rsidR="00EE4DC3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На рис.12</w:t>
      </w:r>
      <w:r w:rsidR="002F0BF4" w:rsidRPr="00A372C0">
        <w:rPr>
          <w:rFonts w:ascii="Times New Roman" w:hAnsi="Times New Roman" w:cs="Times New Roman"/>
          <w:sz w:val="28"/>
          <w:szCs w:val="28"/>
        </w:rPr>
        <w:t xml:space="preserve">, а-д положения сечения секущих плоскостей и сечений не обозначены. Запишите в тетради, в каких случаях нужно указать положение </w:t>
      </w:r>
      <w:r w:rsidR="002F0BF4" w:rsidRPr="00A372C0">
        <w:rPr>
          <w:rFonts w:ascii="Times New Roman" w:hAnsi="Times New Roman" w:cs="Times New Roman"/>
          <w:sz w:val="28"/>
          <w:szCs w:val="28"/>
        </w:rPr>
        <w:lastRenderedPageBreak/>
        <w:t xml:space="preserve">секущих плоскостей, направление взгляда и дать надписи над сечениями. </w:t>
      </w:r>
      <w:r w:rsidR="00EE4DC3"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1095" cy="5175250"/>
            <wp:effectExtent l="19050" t="0" r="1905" b="0"/>
            <wp:docPr id="55" name="Рисунок 55" descr="Рис. 200. Задание на определение необходимости проведения разомкнутых линий и обозначения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Рис. 200. Задание на определение необходимости проведения разомкнутых линий и обозначения сечений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517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DC3" w:rsidRPr="00A372C0" w:rsidRDefault="00EE4DC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5855E6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Рис.12</w:t>
      </w:r>
      <w:r w:rsidR="00EE4DC3" w:rsidRPr="00A372C0">
        <w:rPr>
          <w:rFonts w:ascii="Times New Roman" w:hAnsi="Times New Roman" w:cs="Times New Roman"/>
          <w:sz w:val="28"/>
          <w:szCs w:val="28"/>
        </w:rPr>
        <w:t>. Задание на определение необходимости проведения разомкнутых линий и обозначения сечений</w:t>
      </w:r>
    </w:p>
    <w:p w:rsidR="00EE4DC3" w:rsidRPr="00A372C0" w:rsidRDefault="00F74A67" w:rsidP="00A372C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5855E6" w:rsidRPr="00A37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6</w:t>
      </w:r>
      <w:r w:rsidRPr="00A37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855E6" w:rsidRPr="00A37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37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Чертеж на рис. 13 </w:t>
      </w:r>
      <w:r w:rsidR="00EE4DC3" w:rsidRPr="00A37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 нерационально, так как симметричное сечение расположено в стороне от линии сечения. Выполните в тетради чертеж так, чтобы сечение было расположено рационально. Что изменится при этом?</w:t>
      </w:r>
    </w:p>
    <w:p w:rsidR="00EE4DC3" w:rsidRPr="00A372C0" w:rsidRDefault="00EE4DC3" w:rsidP="00A372C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0035" cy="2130425"/>
            <wp:effectExtent l="19050" t="0" r="0" b="0"/>
            <wp:docPr id="58" name="Рисунок 58" descr="Рис. 201. Задание на определение рациональности расположения се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Рис. 201. Задание на определение рациональности расположения сечения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3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DC3" w:rsidRPr="00A372C0" w:rsidRDefault="005855E6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13</w:t>
      </w:r>
      <w:r w:rsidR="00EE4DC3" w:rsidRPr="00A372C0">
        <w:rPr>
          <w:rFonts w:ascii="Times New Roman" w:hAnsi="Times New Roman" w:cs="Times New Roman"/>
          <w:sz w:val="28"/>
          <w:szCs w:val="28"/>
        </w:rPr>
        <w:t>. Задание на определение рациональности расположения сечения</w:t>
      </w:r>
    </w:p>
    <w:p w:rsidR="00EE4DC3" w:rsidRPr="00A372C0" w:rsidRDefault="005855E6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 Задание 7</w:t>
      </w:r>
      <w:r w:rsidR="00EE4DC3" w:rsidRPr="00A372C0">
        <w:rPr>
          <w:rFonts w:ascii="Times New Roman" w:hAnsi="Times New Roman" w:cs="Times New Roman"/>
          <w:sz w:val="28"/>
          <w:szCs w:val="28"/>
        </w:rPr>
        <w:t>.</w:t>
      </w:r>
      <w:r w:rsidRPr="00A372C0">
        <w:rPr>
          <w:rFonts w:ascii="Times New Roman" w:hAnsi="Times New Roman" w:cs="Times New Roman"/>
          <w:sz w:val="28"/>
          <w:szCs w:val="28"/>
        </w:rPr>
        <w:t xml:space="preserve"> </w:t>
      </w:r>
      <w:r w:rsidR="00EE4DC3" w:rsidRPr="00A372C0">
        <w:rPr>
          <w:rFonts w:ascii="Times New Roman" w:hAnsi="Times New Roman" w:cs="Times New Roman"/>
          <w:sz w:val="28"/>
          <w:szCs w:val="28"/>
        </w:rPr>
        <w:t>Запишите в тетради номера сечений,</w:t>
      </w:r>
      <w:r w:rsidRPr="00A372C0">
        <w:rPr>
          <w:rFonts w:ascii="Times New Roman" w:hAnsi="Times New Roman" w:cs="Times New Roman"/>
          <w:sz w:val="28"/>
          <w:szCs w:val="28"/>
        </w:rPr>
        <w:t xml:space="preserve"> выполненных правильно (рис. 14</w:t>
      </w:r>
      <w:r w:rsidR="00EE4DC3" w:rsidRPr="00A372C0">
        <w:rPr>
          <w:rFonts w:ascii="Times New Roman" w:hAnsi="Times New Roman" w:cs="Times New Roman"/>
          <w:sz w:val="28"/>
          <w:szCs w:val="28"/>
        </w:rPr>
        <w:t>). Укажите, что неверно на других сечениях.</w:t>
      </w:r>
    </w:p>
    <w:p w:rsidR="00EE4DC3" w:rsidRPr="00A372C0" w:rsidRDefault="00EE4DC3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12360" cy="6254750"/>
            <wp:effectExtent l="19050" t="0" r="2540" b="0"/>
            <wp:docPr id="61" name="Рисунок 61" descr="Рис. 202. Задание на определение правильного выполнения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Рис. 202. Задание на определение правильного выполнения сечений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625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DC3" w:rsidRPr="00A372C0" w:rsidRDefault="00EE4DC3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5855E6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Рис. 14</w:t>
      </w:r>
      <w:r w:rsidR="00EE4DC3" w:rsidRPr="00A372C0">
        <w:rPr>
          <w:rFonts w:ascii="Times New Roman" w:hAnsi="Times New Roman" w:cs="Times New Roman"/>
          <w:sz w:val="28"/>
          <w:szCs w:val="28"/>
        </w:rPr>
        <w:t xml:space="preserve">. </w:t>
      </w:r>
      <w:r w:rsidRPr="00A372C0">
        <w:rPr>
          <w:rFonts w:ascii="Times New Roman" w:hAnsi="Times New Roman" w:cs="Times New Roman"/>
          <w:sz w:val="28"/>
          <w:szCs w:val="28"/>
        </w:rPr>
        <w:t xml:space="preserve"> </w:t>
      </w:r>
      <w:r w:rsidR="00EE4DC3" w:rsidRPr="00A372C0">
        <w:rPr>
          <w:rFonts w:ascii="Times New Roman" w:hAnsi="Times New Roman" w:cs="Times New Roman"/>
          <w:sz w:val="28"/>
          <w:szCs w:val="28"/>
        </w:rPr>
        <w:t>Задание на определение правильного выполнения сечений</w:t>
      </w:r>
    </w:p>
    <w:p w:rsidR="00F74A67" w:rsidRPr="00A372C0" w:rsidRDefault="00F421E0" w:rsidP="00A372C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F74A67" w:rsidRPr="00A372C0" w:rsidRDefault="00F421E0" w:rsidP="00A372C0">
      <w:pPr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A67" w:rsidRPr="00A372C0">
        <w:rPr>
          <w:rFonts w:ascii="Times New Roman" w:hAnsi="Times New Roman" w:cs="Times New Roman"/>
          <w:b/>
          <w:sz w:val="28"/>
          <w:szCs w:val="28"/>
        </w:rPr>
        <w:t>Задание на определение сечений, выявляющих форму предмета</w:t>
      </w: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Запишите в тетр</w:t>
      </w:r>
      <w:r w:rsidR="00F74A67" w:rsidRPr="00A372C0">
        <w:rPr>
          <w:rFonts w:ascii="Times New Roman" w:hAnsi="Times New Roman" w:cs="Times New Roman"/>
          <w:sz w:val="28"/>
          <w:szCs w:val="28"/>
        </w:rPr>
        <w:t xml:space="preserve">ади, какое из сечений </w:t>
      </w:r>
      <w:r w:rsidRPr="00A372C0">
        <w:rPr>
          <w:rFonts w:ascii="Times New Roman" w:hAnsi="Times New Roman" w:cs="Times New Roman"/>
          <w:sz w:val="28"/>
          <w:szCs w:val="28"/>
        </w:rPr>
        <w:t xml:space="preserve"> соответствует направлению взгляда, форме предмета, правилам выполнения сечени</w:t>
      </w:r>
      <w:r w:rsidR="00AB3292" w:rsidRPr="00A372C0">
        <w:rPr>
          <w:rFonts w:ascii="Times New Roman" w:hAnsi="Times New Roman" w:cs="Times New Roman"/>
          <w:sz w:val="28"/>
          <w:szCs w:val="28"/>
        </w:rPr>
        <w:t>я</w:t>
      </w:r>
      <w:r w:rsidR="00F74A67" w:rsidRPr="00A372C0">
        <w:rPr>
          <w:rFonts w:ascii="Times New Roman" w:hAnsi="Times New Roman" w:cs="Times New Roman"/>
          <w:sz w:val="28"/>
          <w:szCs w:val="28"/>
        </w:rPr>
        <w:t>.</w:t>
      </w: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717613"/>
            <wp:effectExtent l="19050" t="0" r="3810" b="0"/>
            <wp:docPr id="73" name="Рисунок 73" descr="Форма записи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Форма записи: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17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E4DC3" w:rsidRPr="00A372C0" w:rsidRDefault="00EE4DC3" w:rsidP="00A372C0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35295" cy="9737090"/>
            <wp:effectExtent l="19050" t="0" r="8255" b="0"/>
            <wp:docPr id="70" name="Рисунок 70" descr="Рис. 203. Задание на определение сечений, выявляющих форму предм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Рис. 203. Задание на определение сечений, выявляющих форму предмет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95" cy="973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0A0" w:rsidRPr="00A372C0" w:rsidRDefault="005F50A0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6B3" w:rsidRPr="00A372C0" w:rsidRDefault="00A026B3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5.Закрепление нового материала</w:t>
      </w:r>
    </w:p>
    <w:p w:rsidR="0015348C" w:rsidRPr="00A372C0" w:rsidRDefault="00A026B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1.</w:t>
      </w:r>
      <w:r w:rsidR="0015348C" w:rsidRPr="00A372C0">
        <w:rPr>
          <w:rFonts w:ascii="Times New Roman" w:hAnsi="Times New Roman" w:cs="Times New Roman"/>
          <w:sz w:val="28"/>
          <w:szCs w:val="28"/>
        </w:rPr>
        <w:t>Какое изображение называют сечением?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2. Для.чего применяют сечения?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3. Как подразделяются сечения в зависимости от их расположения на чертеже?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4. Линиями какой толщины обводят контур наложенного и вынесенного сечения?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5. Как и для чего штрихуют сечения?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6. Показывают ли в сечении то, что расположено за секущей плоскостью 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7. В каких случаях сечение сопровождают надписью? Какие буквы используют для этого?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8. Как изображают линию сечения? Каково начертание разомкнутой линии?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9. Как показывают в сечении контур отверстия, если секущая плоскость проходит через ось тела вращения?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10. Как обозначают несколько одинаковых сечений, относящихся к одному предмету?</w:t>
      </w:r>
    </w:p>
    <w:p w:rsidR="0015348C" w:rsidRPr="00A372C0" w:rsidRDefault="0015348C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11. Где по отношению к обозначению сечения пишут слово "повернуто" при выполнении сечения с поворотом?</w:t>
      </w:r>
    </w:p>
    <w:p w:rsidR="0015348C" w:rsidRPr="00A372C0" w:rsidRDefault="00F74A67" w:rsidP="00A372C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6. Рефлексия</w:t>
      </w:r>
    </w:p>
    <w:p w:rsidR="00F74A67" w:rsidRPr="00A372C0" w:rsidRDefault="00F74A67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1. Сегодня на уроке я научился….</w:t>
      </w:r>
    </w:p>
    <w:p w:rsidR="00F74A67" w:rsidRPr="00A372C0" w:rsidRDefault="00F74A67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 xml:space="preserve">2. </w:t>
      </w:r>
      <w:r w:rsidR="004C6703" w:rsidRPr="00A372C0">
        <w:rPr>
          <w:rFonts w:ascii="Times New Roman" w:hAnsi="Times New Roman" w:cs="Times New Roman"/>
          <w:sz w:val="28"/>
          <w:szCs w:val="28"/>
        </w:rPr>
        <w:t>Своей работой на уроке я….</w:t>
      </w:r>
    </w:p>
    <w:p w:rsidR="004C6703" w:rsidRPr="00A372C0" w:rsidRDefault="004C670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3. Урок заставил меня задуматься о….</w:t>
      </w:r>
    </w:p>
    <w:p w:rsidR="004C6703" w:rsidRPr="00A372C0" w:rsidRDefault="004C670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lastRenderedPageBreak/>
        <w:t>4. А особенно мне удалось….</w:t>
      </w:r>
    </w:p>
    <w:p w:rsidR="004C6703" w:rsidRPr="00A372C0" w:rsidRDefault="004C670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5. Я понял, что…</w:t>
      </w:r>
    </w:p>
    <w:p w:rsidR="004C6703" w:rsidRPr="00A372C0" w:rsidRDefault="004C670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6. Мне было интересно, потому что…..</w:t>
      </w:r>
    </w:p>
    <w:p w:rsidR="004C6703" w:rsidRPr="00A372C0" w:rsidRDefault="004C670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7. Для меня стало открытием, что….</w:t>
      </w:r>
    </w:p>
    <w:p w:rsidR="004C6703" w:rsidRPr="00A372C0" w:rsidRDefault="004C6703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8. Мне показалось важным…</w:t>
      </w:r>
    </w:p>
    <w:p w:rsidR="00F74A67" w:rsidRPr="00A372C0" w:rsidRDefault="00F74A67" w:rsidP="00A372C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3292" w:rsidRDefault="00AB3292" w:rsidP="00A372C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2C0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A372C0" w:rsidRPr="00A372C0" w:rsidRDefault="00A372C0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Прочитать в учебнике параграф № 21, 22.</w:t>
      </w:r>
    </w:p>
    <w:p w:rsidR="00A372C0" w:rsidRPr="00A372C0" w:rsidRDefault="00A372C0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чертеж задания  на карточке</w:t>
      </w:r>
      <w:r w:rsidRPr="00A372C0">
        <w:rPr>
          <w:rFonts w:ascii="Times New Roman" w:hAnsi="Times New Roman" w:cs="Times New Roman"/>
          <w:sz w:val="28"/>
          <w:szCs w:val="28"/>
        </w:rPr>
        <w:t>.</w:t>
      </w:r>
    </w:p>
    <w:p w:rsidR="00F74A67" w:rsidRPr="00A372C0" w:rsidRDefault="00AB3292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на выполнение сечения</w:t>
      </w:r>
      <w:r w:rsidR="00F74A67" w:rsidRPr="00A372C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B3292" w:rsidRPr="00A372C0" w:rsidRDefault="00F74A67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4 варианта. Обучающимся раздается распечатанное задание по вариантам.</w:t>
      </w:r>
    </w:p>
    <w:p w:rsidR="00AB3292" w:rsidRPr="00A372C0" w:rsidRDefault="00AB3292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1. По   одному из видов выполните сечения в местах, отмеченных буквами</w:t>
      </w:r>
    </w:p>
    <w:p w:rsidR="00AB3292" w:rsidRPr="00A372C0" w:rsidRDefault="00AB3292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35052" cy="2699336"/>
            <wp:effectExtent l="19050" t="0" r="3648" b="0"/>
            <wp:docPr id="29" name="Рисунок 100" descr="Рис. 208. Задание на выполнение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Рис. 208. Задание на выполнение сечений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49057" b="66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288" cy="2698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372C0" w:rsidRDefault="00A372C0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72C0" w:rsidRDefault="00A372C0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на выполнение сечения</w:t>
      </w:r>
    </w:p>
    <w:p w:rsidR="00AB3292" w:rsidRPr="00A372C0" w:rsidRDefault="00AB3292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2. По   одному из видов выполните сечения в местах, отмеченных буквами</w:t>
      </w: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3691" cy="3287266"/>
            <wp:effectExtent l="19050" t="0" r="0" b="0"/>
            <wp:docPr id="30" name="Рисунок 100" descr="Рис. 208. Задание на выполнение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Рис. 208. Задание на выполнение сечений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49790" t="15663" b="44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691" cy="328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292" w:rsidRPr="00A372C0" w:rsidRDefault="00AB3292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на выполнение сечения</w:t>
      </w:r>
    </w:p>
    <w:p w:rsidR="00AB3292" w:rsidRPr="00A372C0" w:rsidRDefault="00AB3292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3. По   одному из видов выполните сечения в местах, отмеченных буквами</w:t>
      </w:r>
    </w:p>
    <w:p w:rsidR="00AB3292" w:rsidRPr="00A372C0" w:rsidRDefault="00AB3292" w:rsidP="00A372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22601" cy="2853223"/>
            <wp:effectExtent l="19050" t="0" r="0" b="0"/>
            <wp:docPr id="31" name="Рисунок 100" descr="Рис. 208. Задание на выполнение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Рис. 208. Задание на выполнение сечений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40727" r="50696" b="25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601" cy="2853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292" w:rsidRPr="00A372C0" w:rsidRDefault="00AB3292" w:rsidP="00A372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на выполнение сечения</w:t>
      </w:r>
    </w:p>
    <w:p w:rsidR="00AB3292" w:rsidRPr="00A372C0" w:rsidRDefault="00AB3292" w:rsidP="00A372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sz w:val="28"/>
          <w:szCs w:val="28"/>
        </w:rPr>
        <w:t>Задание 4. По   одному из видов выполните сечения в местах, отмеченных буквами.</w:t>
      </w: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A372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26491" cy="3541850"/>
            <wp:effectExtent l="19050" t="0" r="0" b="0"/>
            <wp:docPr id="32" name="Рисунок 100" descr="Рис. 208. Задание на выполнение сеч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Рис. 208. Задание на выполнение сечений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49790" t="53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681" cy="3543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AB3292" w:rsidRPr="00A372C0" w:rsidRDefault="00AB3292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5F50A0" w:rsidRPr="00A372C0" w:rsidRDefault="005F50A0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5F50A0" w:rsidRPr="00A372C0" w:rsidRDefault="005F50A0" w:rsidP="00A372C0">
      <w:pPr>
        <w:pStyle w:val="a3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sectPr w:rsidR="005F50A0" w:rsidRPr="00A372C0" w:rsidSect="0065388E">
      <w:footerReference w:type="default" r:id="rId2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6A0" w:rsidRDefault="00FB16A0" w:rsidP="00BD20FA">
      <w:pPr>
        <w:spacing w:after="0" w:line="240" w:lineRule="auto"/>
      </w:pPr>
      <w:r>
        <w:separator/>
      </w:r>
    </w:p>
  </w:endnote>
  <w:endnote w:type="continuationSeparator" w:id="1">
    <w:p w:rsidR="00FB16A0" w:rsidRDefault="00FB16A0" w:rsidP="00BD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9356"/>
    </w:sdtPr>
    <w:sdtContent>
      <w:p w:rsidR="00BD20FA" w:rsidRDefault="00486554">
        <w:pPr>
          <w:pStyle w:val="aa"/>
          <w:jc w:val="center"/>
        </w:pPr>
        <w:fldSimple w:instr=" PAGE   \* MERGEFORMAT ">
          <w:r w:rsidR="00E51E49">
            <w:rPr>
              <w:noProof/>
            </w:rPr>
            <w:t>1</w:t>
          </w:r>
        </w:fldSimple>
      </w:p>
    </w:sdtContent>
  </w:sdt>
  <w:p w:rsidR="00BD20FA" w:rsidRDefault="00BD20F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6A0" w:rsidRDefault="00FB16A0" w:rsidP="00BD20FA">
      <w:pPr>
        <w:spacing w:after="0" w:line="240" w:lineRule="auto"/>
      </w:pPr>
      <w:r>
        <w:separator/>
      </w:r>
    </w:p>
  </w:footnote>
  <w:footnote w:type="continuationSeparator" w:id="1">
    <w:p w:rsidR="00FB16A0" w:rsidRDefault="00FB16A0" w:rsidP="00BD2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2E4"/>
    <w:multiLevelType w:val="hybridMultilevel"/>
    <w:tmpl w:val="21947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F42A1"/>
    <w:multiLevelType w:val="hybridMultilevel"/>
    <w:tmpl w:val="8C424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6225"/>
    <w:multiLevelType w:val="hybridMultilevel"/>
    <w:tmpl w:val="EED4EF6A"/>
    <w:lvl w:ilvl="0" w:tplc="475613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665BD"/>
    <w:multiLevelType w:val="hybridMultilevel"/>
    <w:tmpl w:val="D7C2CB10"/>
    <w:lvl w:ilvl="0" w:tplc="B25E517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DCD021B"/>
    <w:multiLevelType w:val="hybridMultilevel"/>
    <w:tmpl w:val="160C5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C3C80"/>
    <w:multiLevelType w:val="multilevel"/>
    <w:tmpl w:val="8F7E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5F1C92"/>
    <w:multiLevelType w:val="hybridMultilevel"/>
    <w:tmpl w:val="3F42408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>
    <w:nsid w:val="6C6B1FCF"/>
    <w:multiLevelType w:val="hybridMultilevel"/>
    <w:tmpl w:val="F1307F4C"/>
    <w:lvl w:ilvl="0" w:tplc="99F4CCD0">
      <w:start w:val="1"/>
      <w:numFmt w:val="decimal"/>
      <w:lvlText w:val="%1."/>
      <w:lvlJc w:val="left"/>
      <w:pPr>
        <w:ind w:left="757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D6D"/>
    <w:rsid w:val="00120859"/>
    <w:rsid w:val="00137A43"/>
    <w:rsid w:val="00141C77"/>
    <w:rsid w:val="0015348C"/>
    <w:rsid w:val="001B415C"/>
    <w:rsid w:val="002D39C4"/>
    <w:rsid w:val="002F0BF4"/>
    <w:rsid w:val="003070CE"/>
    <w:rsid w:val="00461796"/>
    <w:rsid w:val="00475918"/>
    <w:rsid w:val="00485EC6"/>
    <w:rsid w:val="00486554"/>
    <w:rsid w:val="00490F8F"/>
    <w:rsid w:val="004B55A5"/>
    <w:rsid w:val="004C1804"/>
    <w:rsid w:val="004C6703"/>
    <w:rsid w:val="005855E6"/>
    <w:rsid w:val="005A0698"/>
    <w:rsid w:val="005D3B12"/>
    <w:rsid w:val="005F18A2"/>
    <w:rsid w:val="005F50A0"/>
    <w:rsid w:val="00635DCE"/>
    <w:rsid w:val="0065388E"/>
    <w:rsid w:val="00685088"/>
    <w:rsid w:val="006D66A5"/>
    <w:rsid w:val="00922CE2"/>
    <w:rsid w:val="00A026B3"/>
    <w:rsid w:val="00A372C0"/>
    <w:rsid w:val="00AB3292"/>
    <w:rsid w:val="00B36899"/>
    <w:rsid w:val="00B654F9"/>
    <w:rsid w:val="00B66EE5"/>
    <w:rsid w:val="00B82797"/>
    <w:rsid w:val="00BD20FA"/>
    <w:rsid w:val="00D677CC"/>
    <w:rsid w:val="00E51E49"/>
    <w:rsid w:val="00E96D6D"/>
    <w:rsid w:val="00EE4DC3"/>
    <w:rsid w:val="00F421E0"/>
    <w:rsid w:val="00F74A67"/>
    <w:rsid w:val="00FB16A0"/>
    <w:rsid w:val="00FD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33f"/>
      <o:colormenu v:ext="edit" strokecolor="#33f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D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0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F8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8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5EC6"/>
  </w:style>
  <w:style w:type="character" w:styleId="a7">
    <w:name w:val="Strong"/>
    <w:basedOn w:val="a0"/>
    <w:uiPriority w:val="22"/>
    <w:qFormat/>
    <w:rsid w:val="00A372C0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BD2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D20FA"/>
  </w:style>
  <w:style w:type="paragraph" w:styleId="aa">
    <w:name w:val="footer"/>
    <w:basedOn w:val="a"/>
    <w:link w:val="ab"/>
    <w:uiPriority w:val="99"/>
    <w:unhideWhenUsed/>
    <w:rsid w:val="00BD2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20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xn--i1abbnckbmcl9fb.xn--p1ai/%D1%81%D1%82%D0%B0%D1%82%D1%8C%D0%B8/621080/pril1.docx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Kab-24</cp:lastModifiedBy>
  <cp:revision>8</cp:revision>
  <dcterms:created xsi:type="dcterms:W3CDTF">2017-08-06T04:24:00Z</dcterms:created>
  <dcterms:modified xsi:type="dcterms:W3CDTF">2018-03-13T03:49:00Z</dcterms:modified>
</cp:coreProperties>
</file>